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0A2E" w14:textId="77777777" w:rsidR="00E30FCF" w:rsidRDefault="00E30FCF">
      <w:pPr>
        <w:widowControl w:val="0"/>
        <w:ind w:left="0" w:hanging="2"/>
        <w:rPr>
          <w:rFonts w:ascii="Arial" w:eastAsia="Arial" w:hAnsi="Arial" w:cs="Arial"/>
          <w:sz w:val="22"/>
          <w:szCs w:val="22"/>
        </w:rPr>
      </w:pPr>
    </w:p>
    <w:p w14:paraId="4D064DBE" w14:textId="77777777" w:rsidR="00E30FCF" w:rsidRDefault="00725642">
      <w:pPr>
        <w:widowControl w:val="0"/>
        <w:ind w:left="0" w:hanging="2"/>
        <w:jc w:val="center"/>
        <w:rPr>
          <w:rFonts w:ascii="Libre Baskerville" w:eastAsia="Libre Baskerville" w:hAnsi="Libre Baskerville" w:cs="Libre Baskerville"/>
          <w:sz w:val="22"/>
          <w:szCs w:val="22"/>
        </w:rPr>
      </w:pPr>
      <w:r>
        <w:rPr>
          <w:rFonts w:ascii="Arial" w:eastAsia="Arial" w:hAnsi="Arial" w:cs="Arial"/>
          <w:b/>
          <w:sz w:val="22"/>
          <w:szCs w:val="22"/>
        </w:rPr>
        <w:t>Oatley Public School</w:t>
      </w:r>
      <w:r>
        <w:rPr>
          <w:noProof/>
        </w:rPr>
        <w:drawing>
          <wp:anchor distT="0" distB="0" distL="114300" distR="114300" simplePos="0" relativeHeight="251658240" behindDoc="0" locked="0" layoutInCell="1" hidden="0" allowOverlap="1" wp14:anchorId="46F4A571" wp14:editId="327BBC70">
            <wp:simplePos x="0" y="0"/>
            <wp:positionH relativeFrom="column">
              <wp:posOffset>5152390</wp:posOffset>
            </wp:positionH>
            <wp:positionV relativeFrom="paragraph">
              <wp:posOffset>-245744</wp:posOffset>
            </wp:positionV>
            <wp:extent cx="1377315" cy="1377315"/>
            <wp:effectExtent l="0" t="0" r="0" b="0"/>
            <wp:wrapNone/>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77315" cy="13773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FF8ED1A" wp14:editId="1BACE52D">
            <wp:simplePos x="0" y="0"/>
            <wp:positionH relativeFrom="column">
              <wp:posOffset>-36829</wp:posOffset>
            </wp:positionH>
            <wp:positionV relativeFrom="paragraph">
              <wp:posOffset>-150494</wp:posOffset>
            </wp:positionV>
            <wp:extent cx="1132205" cy="1009650"/>
            <wp:effectExtent l="0" t="0" r="0" b="0"/>
            <wp:wrapNone/>
            <wp:docPr id="10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132205" cy="1009650"/>
                    </a:xfrm>
                    <a:prstGeom prst="rect">
                      <a:avLst/>
                    </a:prstGeom>
                    <a:ln/>
                  </pic:spPr>
                </pic:pic>
              </a:graphicData>
            </a:graphic>
          </wp:anchor>
        </w:drawing>
      </w:r>
    </w:p>
    <w:p w14:paraId="05E1535C" w14:textId="77777777" w:rsidR="00E30FCF" w:rsidRDefault="00725642">
      <w:pPr>
        <w:widowControl w:val="0"/>
        <w:ind w:left="0" w:hanging="2"/>
        <w:jc w:val="center"/>
        <w:rPr>
          <w:rFonts w:ascii="Arial" w:eastAsia="Arial" w:hAnsi="Arial" w:cs="Arial"/>
          <w:sz w:val="20"/>
          <w:szCs w:val="20"/>
        </w:rPr>
      </w:pPr>
      <w:r>
        <w:rPr>
          <w:rFonts w:ascii="Arial" w:eastAsia="Arial" w:hAnsi="Arial" w:cs="Arial"/>
          <w:sz w:val="20"/>
          <w:szCs w:val="20"/>
        </w:rPr>
        <w:t>Letitia St, Oatley, 2223</w:t>
      </w:r>
    </w:p>
    <w:p w14:paraId="3047A207" w14:textId="77777777" w:rsidR="00E30FCF" w:rsidRDefault="00725642">
      <w:pPr>
        <w:widowControl w:val="0"/>
        <w:ind w:left="0" w:hanging="2"/>
        <w:jc w:val="center"/>
        <w:rPr>
          <w:rFonts w:ascii="Arial" w:eastAsia="Arial" w:hAnsi="Arial" w:cs="Arial"/>
          <w:sz w:val="20"/>
          <w:szCs w:val="20"/>
        </w:rPr>
      </w:pPr>
      <w:r>
        <w:rPr>
          <w:rFonts w:ascii="Arial" w:eastAsia="Arial" w:hAnsi="Arial" w:cs="Arial"/>
          <w:sz w:val="20"/>
          <w:szCs w:val="20"/>
        </w:rPr>
        <w:t>PO Box 312, Oatley 2223</w:t>
      </w:r>
    </w:p>
    <w:p w14:paraId="471FA376" w14:textId="77777777" w:rsidR="00E30FCF" w:rsidRDefault="00725642">
      <w:pPr>
        <w:widowControl w:val="0"/>
        <w:ind w:left="0" w:hanging="2"/>
        <w:jc w:val="center"/>
        <w:rPr>
          <w:rFonts w:ascii="Arial" w:eastAsia="Arial" w:hAnsi="Arial" w:cs="Arial"/>
          <w:sz w:val="20"/>
          <w:szCs w:val="20"/>
        </w:rPr>
      </w:pPr>
      <w:r>
        <w:rPr>
          <w:rFonts w:ascii="Arial" w:eastAsia="Arial" w:hAnsi="Arial" w:cs="Arial"/>
          <w:sz w:val="20"/>
          <w:szCs w:val="20"/>
        </w:rPr>
        <w:t>Phone 9580 5519 Fax 9580 8752</w:t>
      </w:r>
    </w:p>
    <w:p w14:paraId="23CEB332" w14:textId="77777777" w:rsidR="00E30FCF" w:rsidRDefault="00725642">
      <w:pPr>
        <w:widowControl w:val="0"/>
        <w:ind w:left="0" w:hanging="2"/>
        <w:jc w:val="center"/>
        <w:rPr>
          <w:rFonts w:ascii="Arial" w:eastAsia="Arial" w:hAnsi="Arial" w:cs="Arial"/>
          <w:sz w:val="20"/>
          <w:szCs w:val="20"/>
        </w:rPr>
      </w:pPr>
      <w:r>
        <w:rPr>
          <w:rFonts w:ascii="Arial" w:eastAsia="Arial" w:hAnsi="Arial" w:cs="Arial"/>
          <w:sz w:val="20"/>
          <w:szCs w:val="20"/>
        </w:rPr>
        <w:t>Email oatley-p.school@det.nsw.edu.au</w:t>
      </w:r>
    </w:p>
    <w:p w14:paraId="4BBD4A06" w14:textId="77777777" w:rsidR="00E30FCF" w:rsidRDefault="00E30FCF">
      <w:pPr>
        <w:widowControl w:val="0"/>
        <w:ind w:left="0" w:hanging="2"/>
        <w:jc w:val="center"/>
        <w:rPr>
          <w:rFonts w:ascii="Libre Baskerville" w:eastAsia="Libre Baskerville" w:hAnsi="Libre Baskerville" w:cs="Libre Baskerville"/>
          <w:sz w:val="22"/>
          <w:szCs w:val="22"/>
        </w:rPr>
      </w:pPr>
    </w:p>
    <w:p w14:paraId="37CD9F3F" w14:textId="77777777" w:rsidR="00E30FCF" w:rsidRDefault="00E30FCF">
      <w:pPr>
        <w:widowControl w:val="0"/>
        <w:rPr>
          <w:rFonts w:ascii="Arial Narrow" w:eastAsia="Arial Narrow" w:hAnsi="Arial Narrow" w:cs="Arial Narrow"/>
          <w:sz w:val="6"/>
          <w:szCs w:val="6"/>
        </w:rPr>
      </w:pPr>
    </w:p>
    <w:p w14:paraId="66631045" w14:textId="77777777" w:rsidR="00E30FCF" w:rsidRDefault="00E30FCF">
      <w:pPr>
        <w:widowControl w:val="0"/>
        <w:ind w:left="1" w:hanging="3"/>
        <w:jc w:val="center"/>
        <w:rPr>
          <w:rFonts w:ascii="Arial Narrow" w:eastAsia="Arial Narrow" w:hAnsi="Arial Narrow" w:cs="Arial Narrow"/>
          <w:sz w:val="28"/>
          <w:szCs w:val="28"/>
        </w:rPr>
      </w:pPr>
    </w:p>
    <w:p w14:paraId="017425D9" w14:textId="77777777" w:rsidR="00E30FCF" w:rsidRDefault="00725642">
      <w:pPr>
        <w:widowControl w:val="0"/>
        <w:ind w:left="1" w:hanging="3"/>
        <w:jc w:val="center"/>
        <w:rPr>
          <w:rFonts w:ascii="Arial" w:eastAsia="Arial" w:hAnsi="Arial" w:cs="Arial"/>
          <w:sz w:val="28"/>
          <w:szCs w:val="28"/>
        </w:rPr>
      </w:pPr>
      <w:r>
        <w:rPr>
          <w:rFonts w:ascii="Arial" w:eastAsia="Arial" w:hAnsi="Arial" w:cs="Arial"/>
          <w:b/>
          <w:sz w:val="28"/>
          <w:szCs w:val="28"/>
        </w:rPr>
        <w:t>OPS PUBLIC SPEAKING COMPETITION 2023</w:t>
      </w:r>
    </w:p>
    <w:p w14:paraId="5FDCB632" w14:textId="77777777" w:rsidR="00E30FCF" w:rsidRDefault="00E30FCF">
      <w:pPr>
        <w:widowControl w:val="0"/>
        <w:ind w:left="1" w:hanging="3"/>
        <w:jc w:val="center"/>
        <w:rPr>
          <w:rFonts w:ascii="Arial" w:eastAsia="Arial" w:hAnsi="Arial" w:cs="Arial"/>
          <w:sz w:val="28"/>
          <w:szCs w:val="28"/>
        </w:rPr>
      </w:pPr>
    </w:p>
    <w:p w14:paraId="31467721" w14:textId="77777777" w:rsidR="00E30FCF" w:rsidRDefault="00E30FCF">
      <w:pPr>
        <w:ind w:left="0" w:hanging="2"/>
        <w:rPr>
          <w:rFonts w:ascii="Arial" w:eastAsia="Arial" w:hAnsi="Arial" w:cs="Arial"/>
          <w:sz w:val="22"/>
          <w:szCs w:val="22"/>
        </w:rPr>
      </w:pPr>
    </w:p>
    <w:p w14:paraId="7754FF8E" w14:textId="77777777" w:rsidR="00E30FCF" w:rsidRDefault="00725642">
      <w:pPr>
        <w:ind w:left="0" w:hanging="2"/>
        <w:rPr>
          <w:rFonts w:ascii="Arial" w:eastAsia="Arial" w:hAnsi="Arial" w:cs="Arial"/>
        </w:rPr>
      </w:pPr>
      <w:r>
        <w:rPr>
          <w:rFonts w:ascii="Arial" w:eastAsia="Arial" w:hAnsi="Arial" w:cs="Arial"/>
        </w:rPr>
        <w:t>Thursday 29th June</w:t>
      </w:r>
      <w:r>
        <w:rPr>
          <w:rFonts w:ascii="Arial" w:eastAsia="Arial" w:hAnsi="Arial" w:cs="Arial"/>
        </w:rPr>
        <w:t xml:space="preserve"> 2023</w:t>
      </w:r>
    </w:p>
    <w:p w14:paraId="12DCF13C" w14:textId="77777777" w:rsidR="00E30FCF" w:rsidRDefault="00E30FCF">
      <w:pPr>
        <w:ind w:left="0" w:hanging="2"/>
        <w:rPr>
          <w:rFonts w:ascii="Arial" w:eastAsia="Arial" w:hAnsi="Arial" w:cs="Arial"/>
          <w:sz w:val="22"/>
          <w:szCs w:val="22"/>
        </w:rPr>
      </w:pPr>
    </w:p>
    <w:p w14:paraId="411F4E02" w14:textId="77777777" w:rsidR="00E30FCF" w:rsidRDefault="00E30FCF">
      <w:pPr>
        <w:ind w:left="0" w:hanging="2"/>
        <w:rPr>
          <w:rFonts w:ascii="Arial" w:eastAsia="Arial" w:hAnsi="Arial" w:cs="Arial"/>
        </w:rPr>
      </w:pPr>
    </w:p>
    <w:p w14:paraId="690079F1" w14:textId="77777777" w:rsidR="00E30FCF" w:rsidRDefault="00725642">
      <w:pPr>
        <w:ind w:left="0" w:hanging="2"/>
        <w:rPr>
          <w:rFonts w:ascii="Arial" w:eastAsia="Arial" w:hAnsi="Arial" w:cs="Arial"/>
        </w:rPr>
      </w:pPr>
      <w:r>
        <w:rPr>
          <w:rFonts w:ascii="Arial" w:eastAsia="Arial" w:hAnsi="Arial" w:cs="Arial"/>
        </w:rPr>
        <w:t xml:space="preserve">Dear Parents and Caregivers, </w:t>
      </w:r>
      <w:r>
        <w:rPr>
          <w:rFonts w:ascii="Arial" w:eastAsia="Arial" w:hAnsi="Arial" w:cs="Arial"/>
        </w:rPr>
        <w:br/>
      </w:r>
    </w:p>
    <w:p w14:paraId="5252FCE0" w14:textId="77777777" w:rsidR="00E30FCF" w:rsidRDefault="00725642">
      <w:pPr>
        <w:ind w:left="0" w:hanging="2"/>
        <w:rPr>
          <w:rFonts w:ascii="Arial" w:eastAsia="Arial" w:hAnsi="Arial" w:cs="Arial"/>
        </w:rPr>
      </w:pPr>
      <w:r>
        <w:rPr>
          <w:rFonts w:ascii="Arial" w:eastAsia="Arial" w:hAnsi="Arial" w:cs="Arial"/>
        </w:rPr>
        <w:t>Our annual OPS Public Speaking competition is running in Term 3.</w:t>
      </w:r>
      <w:r>
        <w:rPr>
          <w:rFonts w:ascii="Arial" w:eastAsia="Arial" w:hAnsi="Arial" w:cs="Arial"/>
        </w:rPr>
        <w:br/>
      </w:r>
    </w:p>
    <w:p w14:paraId="54BBED8C" w14:textId="77777777" w:rsidR="00E30FCF" w:rsidRDefault="00725642">
      <w:pPr>
        <w:ind w:left="0" w:hanging="2"/>
        <w:rPr>
          <w:rFonts w:ascii="Arial" w:eastAsia="Arial" w:hAnsi="Arial" w:cs="Arial"/>
        </w:rPr>
      </w:pPr>
      <w:r>
        <w:rPr>
          <w:rFonts w:ascii="Arial" w:eastAsia="Arial" w:hAnsi="Arial" w:cs="Arial"/>
        </w:rPr>
        <w:t xml:space="preserve">Students will be discussing and learning about the language, </w:t>
      </w:r>
      <w:proofErr w:type="gramStart"/>
      <w:r>
        <w:rPr>
          <w:rFonts w:ascii="Arial" w:eastAsia="Arial" w:hAnsi="Arial" w:cs="Arial"/>
        </w:rPr>
        <w:t>features</w:t>
      </w:r>
      <w:proofErr w:type="gramEnd"/>
      <w:r>
        <w:rPr>
          <w:rFonts w:ascii="Arial" w:eastAsia="Arial" w:hAnsi="Arial" w:cs="Arial"/>
        </w:rPr>
        <w:t xml:space="preserve"> and development of a persuasive speech. They are required to prepare their speech at home and organise it onto palm cards. All students will present their prepared speeches to their clas</w:t>
      </w:r>
      <w:r>
        <w:rPr>
          <w:rFonts w:ascii="Arial" w:eastAsia="Arial" w:hAnsi="Arial" w:cs="Arial"/>
        </w:rPr>
        <w:t>s.</w:t>
      </w:r>
    </w:p>
    <w:p w14:paraId="4894FB56" w14:textId="77777777" w:rsidR="00E30FCF" w:rsidRDefault="00725642">
      <w:pPr>
        <w:ind w:left="0" w:hanging="2"/>
        <w:rPr>
          <w:rFonts w:ascii="Arial" w:eastAsia="Arial" w:hAnsi="Arial" w:cs="Arial"/>
        </w:rPr>
      </w:pPr>
      <w:r>
        <w:rPr>
          <w:rFonts w:ascii="Arial" w:eastAsia="Arial" w:hAnsi="Arial" w:cs="Arial"/>
        </w:rPr>
        <w:br/>
        <w:t xml:space="preserve">Please talk to your child about a possible topic for their speech as they may choose </w:t>
      </w:r>
      <w:r>
        <w:rPr>
          <w:rFonts w:ascii="Arial" w:eastAsia="Arial" w:hAnsi="Arial" w:cs="Arial"/>
          <w:b/>
        </w:rPr>
        <w:t>any topic of interest</w:t>
      </w:r>
      <w:r>
        <w:rPr>
          <w:rFonts w:ascii="Arial" w:eastAsia="Arial" w:hAnsi="Arial" w:cs="Arial"/>
        </w:rPr>
        <w:t xml:space="preserve"> suitable for a school audience. </w:t>
      </w:r>
      <w:r>
        <w:rPr>
          <w:rFonts w:ascii="Arial" w:eastAsia="Arial" w:hAnsi="Arial" w:cs="Arial"/>
          <w:b/>
          <w:u w:val="single"/>
        </w:rPr>
        <w:t>Note</w:t>
      </w:r>
      <w:r>
        <w:rPr>
          <w:rFonts w:ascii="Arial" w:eastAsia="Arial" w:hAnsi="Arial" w:cs="Arial"/>
          <w:b/>
        </w:rPr>
        <w:t>:</w:t>
      </w:r>
      <w:r>
        <w:rPr>
          <w:rFonts w:ascii="Arial" w:eastAsia="Arial" w:hAnsi="Arial" w:cs="Arial"/>
        </w:rPr>
        <w:t xml:space="preserve"> </w:t>
      </w:r>
      <w:r>
        <w:rPr>
          <w:rFonts w:ascii="Arial" w:eastAsia="Arial" w:hAnsi="Arial" w:cs="Arial"/>
          <w:i/>
        </w:rPr>
        <w:t>Speeches prepared for the Multicultural Perspectives Competition are not to be used for this competition.</w:t>
      </w:r>
    </w:p>
    <w:p w14:paraId="167AE62A" w14:textId="77777777" w:rsidR="00E30FCF" w:rsidRDefault="00E30FCF">
      <w:pPr>
        <w:ind w:left="0" w:hanging="2"/>
        <w:rPr>
          <w:rFonts w:ascii="Arial" w:eastAsia="Arial" w:hAnsi="Arial" w:cs="Arial"/>
        </w:rPr>
      </w:pPr>
    </w:p>
    <w:p w14:paraId="03DC9D86" w14:textId="77777777" w:rsidR="00E30FCF" w:rsidRDefault="00725642">
      <w:pPr>
        <w:ind w:left="0" w:hanging="2"/>
        <w:rPr>
          <w:rFonts w:ascii="Arial" w:eastAsia="Arial" w:hAnsi="Arial" w:cs="Arial"/>
        </w:rPr>
      </w:pPr>
      <w:r>
        <w:rPr>
          <w:rFonts w:ascii="Arial" w:eastAsia="Arial" w:hAnsi="Arial" w:cs="Arial"/>
        </w:rPr>
        <w:t xml:space="preserve">Speeches are marked with equal weighting for both prepared and impromptu (50% each). </w:t>
      </w:r>
      <w:r>
        <w:rPr>
          <w:rFonts w:ascii="Arial" w:eastAsia="Arial" w:hAnsi="Arial" w:cs="Arial"/>
        </w:rPr>
        <w:br/>
        <w:t>See over for details about the competition overview. Additional information about speech preparation guidelines is available on our website (</w:t>
      </w:r>
      <w:r>
        <w:rPr>
          <w:rFonts w:ascii="Arial" w:eastAsia="Arial" w:hAnsi="Arial" w:cs="Arial"/>
          <w:i/>
        </w:rPr>
        <w:t>go to the ‘</w:t>
      </w:r>
      <w:r>
        <w:rPr>
          <w:rFonts w:ascii="Arial" w:eastAsia="Arial" w:hAnsi="Arial" w:cs="Arial"/>
          <w:i/>
        </w:rPr>
        <w:t>Parent Information</w:t>
      </w:r>
      <w:r>
        <w:rPr>
          <w:rFonts w:ascii="Arial" w:eastAsia="Arial" w:hAnsi="Arial" w:cs="Arial"/>
          <w:i/>
        </w:rPr>
        <w:t>’ tab and then click ‘</w:t>
      </w:r>
      <w:r>
        <w:rPr>
          <w:rFonts w:ascii="Arial" w:eastAsia="Arial" w:hAnsi="Arial" w:cs="Arial"/>
          <w:i/>
        </w:rPr>
        <w:t>Public Speaking</w:t>
      </w:r>
      <w:r>
        <w:rPr>
          <w:rFonts w:ascii="Arial" w:eastAsia="Arial" w:hAnsi="Arial" w:cs="Arial"/>
          <w:i/>
        </w:rPr>
        <w:t>’).</w:t>
      </w:r>
    </w:p>
    <w:p w14:paraId="4193BD00" w14:textId="77777777" w:rsidR="00E30FCF" w:rsidRDefault="00725642">
      <w:pPr>
        <w:ind w:left="0" w:hanging="2"/>
        <w:rPr>
          <w:rFonts w:ascii="Arial" w:eastAsia="Arial" w:hAnsi="Arial" w:cs="Arial"/>
        </w:rPr>
      </w:pPr>
      <w:r>
        <w:rPr>
          <w:rFonts w:ascii="Arial" w:eastAsia="Arial" w:hAnsi="Arial" w:cs="Arial"/>
        </w:rPr>
        <w:br/>
        <w:t xml:space="preserve">Once the Stage finals have been </w:t>
      </w:r>
      <w:r>
        <w:rPr>
          <w:rFonts w:ascii="Arial" w:eastAsia="Arial" w:hAnsi="Arial" w:cs="Arial"/>
        </w:rPr>
        <w:t>completed</w:t>
      </w:r>
      <w:r>
        <w:rPr>
          <w:rFonts w:ascii="Arial" w:eastAsia="Arial" w:hAnsi="Arial" w:cs="Arial"/>
        </w:rPr>
        <w:t xml:space="preserve">, two finalists from each class will be invited to present at the Oatley Public School </w:t>
      </w:r>
      <w:r>
        <w:rPr>
          <w:rFonts w:ascii="Arial" w:eastAsia="Arial" w:hAnsi="Arial" w:cs="Arial"/>
        </w:rPr>
        <w:t>F</w:t>
      </w:r>
      <w:r>
        <w:rPr>
          <w:rFonts w:ascii="Arial" w:eastAsia="Arial" w:hAnsi="Arial" w:cs="Arial"/>
        </w:rPr>
        <w:t xml:space="preserve">inals evening on </w:t>
      </w:r>
      <w:r>
        <w:rPr>
          <w:rFonts w:ascii="Arial" w:eastAsia="Arial" w:hAnsi="Arial" w:cs="Arial"/>
          <w:b/>
        </w:rPr>
        <w:t>Tuesday</w:t>
      </w:r>
      <w:r>
        <w:rPr>
          <w:rFonts w:ascii="Arial" w:eastAsia="Arial" w:hAnsi="Arial" w:cs="Arial"/>
          <w:b/>
        </w:rPr>
        <w:t xml:space="preserve"> 1</w:t>
      </w:r>
      <w:r>
        <w:rPr>
          <w:rFonts w:ascii="Arial" w:eastAsia="Arial" w:hAnsi="Arial" w:cs="Arial"/>
          <w:b/>
        </w:rPr>
        <w:t>2</w:t>
      </w:r>
      <w:r>
        <w:rPr>
          <w:rFonts w:ascii="Arial" w:eastAsia="Arial" w:hAnsi="Arial" w:cs="Arial"/>
          <w:b/>
          <w:vertAlign w:val="superscript"/>
        </w:rPr>
        <w:t>th</w:t>
      </w:r>
      <w:r>
        <w:rPr>
          <w:rFonts w:ascii="Arial" w:eastAsia="Arial" w:hAnsi="Arial" w:cs="Arial"/>
          <w:b/>
        </w:rPr>
        <w:t xml:space="preserve"> September 2023</w:t>
      </w:r>
      <w:r>
        <w:rPr>
          <w:rFonts w:ascii="Arial" w:eastAsia="Arial" w:hAnsi="Arial" w:cs="Arial"/>
        </w:rPr>
        <w:t xml:space="preserve">. </w:t>
      </w:r>
      <w:r>
        <w:rPr>
          <w:rFonts w:ascii="Arial" w:eastAsia="Arial" w:hAnsi="Arial" w:cs="Arial"/>
        </w:rPr>
        <w:br/>
      </w:r>
      <w:r>
        <w:rPr>
          <w:rFonts w:ascii="Arial" w:eastAsia="Arial" w:hAnsi="Arial" w:cs="Arial"/>
          <w:sz w:val="10"/>
          <w:szCs w:val="10"/>
        </w:rPr>
        <w:br/>
      </w:r>
      <w:r>
        <w:rPr>
          <w:rFonts w:ascii="Arial" w:eastAsia="Arial" w:hAnsi="Arial" w:cs="Arial"/>
          <w:b/>
        </w:rPr>
        <w:t>Important:</w:t>
      </w:r>
      <w:r>
        <w:rPr>
          <w:rFonts w:ascii="Arial" w:eastAsia="Arial" w:hAnsi="Arial" w:cs="Arial"/>
        </w:rPr>
        <w:t xml:space="preserve"> Students must not edit or </w:t>
      </w:r>
      <w:r>
        <w:rPr>
          <w:rFonts w:ascii="Arial" w:eastAsia="Arial" w:hAnsi="Arial" w:cs="Arial"/>
        </w:rPr>
        <w:t>change the content of their prepared speech once they have presented it to their class.</w:t>
      </w:r>
    </w:p>
    <w:p w14:paraId="5BC67FFE" w14:textId="77777777" w:rsidR="00E30FCF" w:rsidRDefault="00E30FCF">
      <w:pPr>
        <w:ind w:left="0" w:hanging="2"/>
        <w:rPr>
          <w:rFonts w:ascii="Arial" w:eastAsia="Arial" w:hAnsi="Arial" w:cs="Arial"/>
        </w:rPr>
      </w:pPr>
    </w:p>
    <w:p w14:paraId="692908B1" w14:textId="77777777" w:rsidR="00E30FCF" w:rsidRDefault="00725642">
      <w:pPr>
        <w:ind w:left="0" w:hanging="2"/>
        <w:rPr>
          <w:rFonts w:ascii="Arial" w:eastAsia="Arial" w:hAnsi="Arial" w:cs="Arial"/>
          <w:sz w:val="14"/>
          <w:szCs w:val="14"/>
        </w:rPr>
      </w:pPr>
      <w:r>
        <w:rPr>
          <w:rFonts w:ascii="Arial" w:eastAsia="Arial" w:hAnsi="Arial" w:cs="Arial"/>
          <w:b/>
        </w:rPr>
        <w:t xml:space="preserve">Oatley Public School </w:t>
      </w:r>
      <w:r>
        <w:rPr>
          <w:rFonts w:ascii="Arial" w:eastAsia="Arial" w:hAnsi="Arial" w:cs="Arial"/>
          <w:b/>
        </w:rPr>
        <w:t>F</w:t>
      </w:r>
      <w:r>
        <w:rPr>
          <w:rFonts w:ascii="Arial" w:eastAsia="Arial" w:hAnsi="Arial" w:cs="Arial"/>
          <w:b/>
        </w:rPr>
        <w:t>inals evening times</w:t>
      </w:r>
      <w:r>
        <w:rPr>
          <w:rFonts w:ascii="Arial" w:eastAsia="Arial" w:hAnsi="Arial" w:cs="Arial"/>
          <w:b/>
        </w:rPr>
        <w:br/>
      </w:r>
    </w:p>
    <w:p w14:paraId="663F4AD6" w14:textId="77777777" w:rsidR="00E30FCF" w:rsidRDefault="00725642">
      <w:pPr>
        <w:ind w:left="0" w:hanging="2"/>
        <w:rPr>
          <w:rFonts w:ascii="Arial" w:eastAsia="Arial" w:hAnsi="Arial" w:cs="Arial"/>
        </w:rPr>
      </w:pPr>
      <w:r>
        <w:rPr>
          <w:rFonts w:ascii="Arial" w:eastAsia="Arial" w:hAnsi="Arial" w:cs="Arial"/>
          <w:b/>
        </w:rPr>
        <w:t xml:space="preserve">ES1 speeches: </w:t>
      </w:r>
      <w:r>
        <w:rPr>
          <w:rFonts w:ascii="Arial" w:eastAsia="Arial" w:hAnsi="Arial" w:cs="Arial"/>
        </w:rPr>
        <w:t xml:space="preserve">5:00pm-5:30pm </w:t>
      </w:r>
      <w:r>
        <w:rPr>
          <w:rFonts w:ascii="Arial" w:eastAsia="Arial" w:hAnsi="Arial" w:cs="Arial"/>
        </w:rPr>
        <w:br/>
      </w:r>
      <w:r>
        <w:rPr>
          <w:rFonts w:ascii="Arial" w:eastAsia="Arial" w:hAnsi="Arial" w:cs="Arial"/>
          <w:b/>
        </w:rPr>
        <w:t>S1 speeches:</w:t>
      </w:r>
      <w:r>
        <w:rPr>
          <w:rFonts w:ascii="Arial" w:eastAsia="Arial" w:hAnsi="Arial" w:cs="Arial"/>
        </w:rPr>
        <w:t xml:space="preserve"> 5:30pm-6:30pm </w:t>
      </w:r>
      <w:r>
        <w:rPr>
          <w:rFonts w:ascii="Arial" w:eastAsia="Arial" w:hAnsi="Arial" w:cs="Arial"/>
        </w:rPr>
        <w:br/>
      </w:r>
      <w:r>
        <w:rPr>
          <w:rFonts w:ascii="Arial" w:eastAsia="Arial" w:hAnsi="Arial" w:cs="Arial"/>
          <w:b/>
        </w:rPr>
        <w:t xml:space="preserve">S2 speeches: </w:t>
      </w:r>
      <w:r>
        <w:rPr>
          <w:rFonts w:ascii="Arial" w:eastAsia="Arial" w:hAnsi="Arial" w:cs="Arial"/>
        </w:rPr>
        <w:t xml:space="preserve">6:30pm-7:30pm </w:t>
      </w:r>
      <w:r>
        <w:rPr>
          <w:rFonts w:ascii="Arial" w:eastAsia="Arial" w:hAnsi="Arial" w:cs="Arial"/>
        </w:rPr>
        <w:br/>
      </w:r>
      <w:r>
        <w:rPr>
          <w:rFonts w:ascii="Arial" w:eastAsia="Arial" w:hAnsi="Arial" w:cs="Arial"/>
          <w:b/>
        </w:rPr>
        <w:t>S3 speeches:</w:t>
      </w:r>
      <w:r>
        <w:rPr>
          <w:rFonts w:ascii="Arial" w:eastAsia="Arial" w:hAnsi="Arial" w:cs="Arial"/>
        </w:rPr>
        <w:t xml:space="preserve"> 7:30pm-8:30pm</w:t>
      </w:r>
    </w:p>
    <w:p w14:paraId="2526DA19" w14:textId="77777777" w:rsidR="00E30FCF" w:rsidRDefault="00725642">
      <w:pPr>
        <w:spacing w:before="240"/>
        <w:ind w:left="0" w:hanging="2"/>
        <w:rPr>
          <w:rFonts w:ascii="Arial" w:eastAsia="Arial" w:hAnsi="Arial" w:cs="Arial"/>
          <w:sz w:val="14"/>
          <w:szCs w:val="14"/>
        </w:rPr>
      </w:pPr>
      <w:r>
        <w:rPr>
          <w:rFonts w:ascii="Arial" w:eastAsia="Arial" w:hAnsi="Arial" w:cs="Arial"/>
          <w:b/>
        </w:rPr>
        <w:t>Important Dates</w:t>
      </w:r>
      <w:r>
        <w:rPr>
          <w:rFonts w:ascii="Arial" w:eastAsia="Arial" w:hAnsi="Arial" w:cs="Arial"/>
          <w:b/>
        </w:rPr>
        <w:br/>
      </w:r>
    </w:p>
    <w:tbl>
      <w:tblPr>
        <w:tblStyle w:val="a"/>
        <w:tblW w:w="103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974"/>
      </w:tblGrid>
      <w:tr w:rsidR="00E30FCF" w14:paraId="7522F95F" w14:textId="77777777">
        <w:tc>
          <w:tcPr>
            <w:tcW w:w="3369" w:type="dxa"/>
            <w:shd w:val="clear" w:color="auto" w:fill="002060"/>
          </w:tcPr>
          <w:p w14:paraId="5E89A934" w14:textId="77777777" w:rsidR="00E30FCF" w:rsidRDefault="00725642">
            <w:pPr>
              <w:ind w:left="0" w:hanging="2"/>
              <w:rPr>
                <w:rFonts w:ascii="Arial" w:eastAsia="Arial" w:hAnsi="Arial" w:cs="Arial"/>
                <w:color w:val="FFFFFF"/>
              </w:rPr>
            </w:pPr>
            <w:r>
              <w:rPr>
                <w:rFonts w:ascii="Arial" w:eastAsia="Arial" w:hAnsi="Arial" w:cs="Arial"/>
                <w:b/>
                <w:color w:val="FFFFFF"/>
              </w:rPr>
              <w:t>Date</w:t>
            </w:r>
          </w:p>
        </w:tc>
        <w:tc>
          <w:tcPr>
            <w:tcW w:w="6974" w:type="dxa"/>
            <w:shd w:val="clear" w:color="auto" w:fill="002060"/>
          </w:tcPr>
          <w:p w14:paraId="622D0B9A" w14:textId="77777777" w:rsidR="00E30FCF" w:rsidRDefault="00725642">
            <w:pPr>
              <w:ind w:left="0" w:hanging="2"/>
              <w:rPr>
                <w:rFonts w:ascii="Arial" w:eastAsia="Arial" w:hAnsi="Arial" w:cs="Arial"/>
                <w:color w:val="FFFFFF"/>
              </w:rPr>
            </w:pPr>
            <w:r>
              <w:rPr>
                <w:rFonts w:ascii="Arial" w:eastAsia="Arial" w:hAnsi="Arial" w:cs="Arial"/>
                <w:b/>
                <w:color w:val="FFFFFF"/>
              </w:rPr>
              <w:t>Event</w:t>
            </w:r>
          </w:p>
        </w:tc>
      </w:tr>
      <w:tr w:rsidR="00E30FCF" w14:paraId="289E4555" w14:textId="77777777">
        <w:trPr>
          <w:trHeight w:val="70"/>
        </w:trPr>
        <w:tc>
          <w:tcPr>
            <w:tcW w:w="3369" w:type="dxa"/>
          </w:tcPr>
          <w:p w14:paraId="59C596F7" w14:textId="77777777" w:rsidR="00E30FCF" w:rsidRDefault="00725642">
            <w:pPr>
              <w:ind w:left="0" w:hanging="2"/>
              <w:rPr>
                <w:rFonts w:ascii="Arial" w:eastAsia="Arial" w:hAnsi="Arial" w:cs="Arial"/>
              </w:rPr>
            </w:pPr>
            <w:r>
              <w:rPr>
                <w:rFonts w:ascii="Arial" w:eastAsia="Arial" w:hAnsi="Arial" w:cs="Arial"/>
                <w:b/>
              </w:rPr>
              <w:t>By Friday 8</w:t>
            </w:r>
            <w:r>
              <w:rPr>
                <w:rFonts w:ascii="Arial" w:eastAsia="Arial" w:hAnsi="Arial" w:cs="Arial"/>
                <w:b/>
                <w:vertAlign w:val="superscript"/>
              </w:rPr>
              <w:t>th</w:t>
            </w:r>
            <w:r>
              <w:rPr>
                <w:rFonts w:ascii="Arial" w:eastAsia="Arial" w:hAnsi="Arial" w:cs="Arial"/>
                <w:b/>
              </w:rPr>
              <w:t xml:space="preserve"> September </w:t>
            </w:r>
          </w:p>
        </w:tc>
        <w:tc>
          <w:tcPr>
            <w:tcW w:w="6974" w:type="dxa"/>
          </w:tcPr>
          <w:p w14:paraId="0C3D597A" w14:textId="77777777" w:rsidR="00E30FCF" w:rsidRDefault="00725642">
            <w:pPr>
              <w:ind w:left="0" w:hanging="2"/>
              <w:rPr>
                <w:rFonts w:ascii="Arial" w:eastAsia="Arial" w:hAnsi="Arial" w:cs="Arial"/>
              </w:rPr>
            </w:pPr>
            <w:r>
              <w:rPr>
                <w:rFonts w:ascii="Arial" w:eastAsia="Arial" w:hAnsi="Arial" w:cs="Arial"/>
              </w:rPr>
              <w:t>Stage Finals completed (prior to this date)</w:t>
            </w:r>
          </w:p>
        </w:tc>
      </w:tr>
      <w:tr w:rsidR="00E30FCF" w14:paraId="7FEC408F" w14:textId="77777777">
        <w:trPr>
          <w:trHeight w:val="70"/>
        </w:trPr>
        <w:tc>
          <w:tcPr>
            <w:tcW w:w="3369" w:type="dxa"/>
          </w:tcPr>
          <w:p w14:paraId="5AD6A791" w14:textId="77777777" w:rsidR="00E30FCF" w:rsidRDefault="00725642">
            <w:pPr>
              <w:ind w:left="0" w:hanging="2"/>
              <w:rPr>
                <w:rFonts w:ascii="Arial" w:eastAsia="Arial" w:hAnsi="Arial" w:cs="Arial"/>
              </w:rPr>
            </w:pPr>
            <w:bookmarkStart w:id="0" w:name="_heading=h.gjdgxs" w:colFirst="0" w:colLast="0"/>
            <w:bookmarkEnd w:id="0"/>
            <w:r>
              <w:rPr>
                <w:rFonts w:ascii="Arial" w:eastAsia="Arial" w:hAnsi="Arial" w:cs="Arial"/>
                <w:b/>
              </w:rPr>
              <w:t>Tuesday 12</w:t>
            </w:r>
            <w:r>
              <w:rPr>
                <w:rFonts w:ascii="Arial" w:eastAsia="Arial" w:hAnsi="Arial" w:cs="Arial"/>
                <w:b/>
                <w:vertAlign w:val="superscript"/>
              </w:rPr>
              <w:t>th</w:t>
            </w:r>
            <w:r>
              <w:rPr>
                <w:rFonts w:ascii="Arial" w:eastAsia="Arial" w:hAnsi="Arial" w:cs="Arial"/>
                <w:b/>
              </w:rPr>
              <w:t xml:space="preserve"> September </w:t>
            </w:r>
          </w:p>
        </w:tc>
        <w:tc>
          <w:tcPr>
            <w:tcW w:w="6974" w:type="dxa"/>
          </w:tcPr>
          <w:p w14:paraId="77E74FC5" w14:textId="77777777" w:rsidR="00E30FCF" w:rsidRDefault="00725642">
            <w:pPr>
              <w:ind w:left="0" w:hanging="2"/>
              <w:rPr>
                <w:rFonts w:ascii="Arial" w:eastAsia="Arial" w:hAnsi="Arial" w:cs="Arial"/>
              </w:rPr>
            </w:pPr>
            <w:r>
              <w:rPr>
                <w:rFonts w:ascii="Arial" w:eastAsia="Arial" w:hAnsi="Arial" w:cs="Arial"/>
              </w:rPr>
              <w:t xml:space="preserve">Oatley Public School Finals evening 5pm - </w:t>
            </w:r>
            <w:r>
              <w:rPr>
                <w:rFonts w:ascii="Arial" w:eastAsia="Arial" w:hAnsi="Arial" w:cs="Arial"/>
              </w:rPr>
              <w:t>8.30</w:t>
            </w:r>
            <w:r>
              <w:rPr>
                <w:rFonts w:ascii="Arial" w:eastAsia="Arial" w:hAnsi="Arial" w:cs="Arial"/>
              </w:rPr>
              <w:t>pm</w:t>
            </w:r>
          </w:p>
        </w:tc>
      </w:tr>
      <w:tr w:rsidR="00E30FCF" w14:paraId="2DCD1E4C" w14:textId="77777777">
        <w:trPr>
          <w:trHeight w:val="70"/>
        </w:trPr>
        <w:tc>
          <w:tcPr>
            <w:tcW w:w="3369" w:type="dxa"/>
          </w:tcPr>
          <w:p w14:paraId="2575A1DE" w14:textId="77777777" w:rsidR="00E30FCF" w:rsidRDefault="00725642">
            <w:pPr>
              <w:ind w:left="0" w:hanging="2"/>
              <w:rPr>
                <w:rFonts w:ascii="Arial" w:eastAsia="Arial" w:hAnsi="Arial" w:cs="Arial"/>
              </w:rPr>
            </w:pPr>
            <w:proofErr w:type="spellStart"/>
            <w:r>
              <w:rPr>
                <w:rFonts w:ascii="Arial" w:eastAsia="Arial" w:hAnsi="Arial" w:cs="Arial"/>
                <w:b/>
              </w:rPr>
              <w:t>Mid October</w:t>
            </w:r>
            <w:proofErr w:type="spellEnd"/>
            <w:r>
              <w:rPr>
                <w:rFonts w:ascii="Arial" w:eastAsia="Arial" w:hAnsi="Arial" w:cs="Arial"/>
                <w:b/>
              </w:rPr>
              <w:t xml:space="preserve"> </w:t>
            </w:r>
            <w:r>
              <w:rPr>
                <w:rFonts w:ascii="Arial" w:eastAsia="Arial" w:hAnsi="Arial" w:cs="Arial"/>
                <w:b/>
                <w:sz w:val="20"/>
                <w:szCs w:val="20"/>
              </w:rPr>
              <w:t>(exact date TBC)</w:t>
            </w:r>
          </w:p>
        </w:tc>
        <w:tc>
          <w:tcPr>
            <w:tcW w:w="6974" w:type="dxa"/>
          </w:tcPr>
          <w:p w14:paraId="2CCF7520" w14:textId="77777777" w:rsidR="00E30FCF" w:rsidRDefault="00725642">
            <w:pPr>
              <w:ind w:left="0" w:hanging="2"/>
              <w:rPr>
                <w:rFonts w:ascii="Arial" w:eastAsia="Arial" w:hAnsi="Arial" w:cs="Arial"/>
              </w:rPr>
            </w:pPr>
            <w:r>
              <w:rPr>
                <w:rFonts w:ascii="Arial" w:eastAsia="Arial" w:hAnsi="Arial" w:cs="Arial"/>
              </w:rPr>
              <w:t>Public Speaking Georges River Network Finals – location TBC</w:t>
            </w:r>
          </w:p>
        </w:tc>
      </w:tr>
      <w:tr w:rsidR="00E30FCF" w14:paraId="61D2CDD2" w14:textId="77777777">
        <w:trPr>
          <w:trHeight w:val="70"/>
        </w:trPr>
        <w:tc>
          <w:tcPr>
            <w:tcW w:w="3369" w:type="dxa"/>
          </w:tcPr>
          <w:p w14:paraId="31102300" w14:textId="77777777" w:rsidR="00E30FCF" w:rsidRDefault="00725642">
            <w:pPr>
              <w:ind w:left="0" w:hanging="2"/>
              <w:rPr>
                <w:rFonts w:ascii="Arial" w:eastAsia="Arial" w:hAnsi="Arial" w:cs="Arial"/>
              </w:rPr>
            </w:pPr>
            <w:r>
              <w:rPr>
                <w:rFonts w:ascii="Arial" w:eastAsia="Arial" w:hAnsi="Arial" w:cs="Arial"/>
                <w:b/>
              </w:rPr>
              <w:t>Tuesday 14</w:t>
            </w:r>
            <w:r>
              <w:rPr>
                <w:rFonts w:ascii="Arial" w:eastAsia="Arial" w:hAnsi="Arial" w:cs="Arial"/>
                <w:b/>
                <w:vertAlign w:val="superscript"/>
              </w:rPr>
              <w:t>th</w:t>
            </w:r>
            <w:r>
              <w:rPr>
                <w:rFonts w:ascii="Arial" w:eastAsia="Arial" w:hAnsi="Arial" w:cs="Arial"/>
                <w:b/>
              </w:rPr>
              <w:t xml:space="preserve"> November </w:t>
            </w:r>
          </w:p>
        </w:tc>
        <w:tc>
          <w:tcPr>
            <w:tcW w:w="6974" w:type="dxa"/>
          </w:tcPr>
          <w:p w14:paraId="531B8539" w14:textId="77777777" w:rsidR="00E30FCF" w:rsidRDefault="00725642">
            <w:pPr>
              <w:ind w:left="0" w:hanging="2"/>
              <w:rPr>
                <w:rFonts w:ascii="Arial" w:eastAsia="Arial" w:hAnsi="Arial" w:cs="Arial"/>
              </w:rPr>
            </w:pPr>
            <w:r>
              <w:rPr>
                <w:rFonts w:ascii="Arial" w:eastAsia="Arial" w:hAnsi="Arial" w:cs="Arial"/>
              </w:rPr>
              <w:t>Grand Finals – Oatley Public School</w:t>
            </w:r>
          </w:p>
        </w:tc>
      </w:tr>
    </w:tbl>
    <w:p w14:paraId="6F2EE3A1" w14:textId="77777777" w:rsidR="00E30FCF" w:rsidRDefault="00E30FCF">
      <w:pPr>
        <w:ind w:left="0" w:hanging="2"/>
        <w:jc w:val="both"/>
        <w:rPr>
          <w:rFonts w:ascii="Arial" w:eastAsia="Arial" w:hAnsi="Arial" w:cs="Arial"/>
        </w:rPr>
      </w:pPr>
    </w:p>
    <w:p w14:paraId="74DF785E" w14:textId="77777777" w:rsidR="00E30FCF" w:rsidRDefault="00E30FCF">
      <w:pPr>
        <w:ind w:left="0" w:hanging="2"/>
        <w:jc w:val="both"/>
        <w:rPr>
          <w:rFonts w:ascii="Arial" w:eastAsia="Arial" w:hAnsi="Arial" w:cs="Arial"/>
        </w:rPr>
      </w:pPr>
    </w:p>
    <w:p w14:paraId="3C19A91B" w14:textId="77777777" w:rsidR="00E30FCF" w:rsidRDefault="00725642">
      <w:pPr>
        <w:ind w:left="0" w:hanging="2"/>
        <w:jc w:val="both"/>
        <w:rPr>
          <w:rFonts w:ascii="Arial" w:eastAsia="Arial" w:hAnsi="Arial" w:cs="Arial"/>
        </w:rPr>
      </w:pPr>
      <w:r>
        <w:rPr>
          <w:rFonts w:ascii="Arial" w:eastAsia="Arial" w:hAnsi="Arial" w:cs="Arial"/>
        </w:rPr>
        <w:t>Mrs Angela Rozmeta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Ms Debbie Hunter</w:t>
      </w:r>
    </w:p>
    <w:p w14:paraId="3F794D7F" w14:textId="77777777" w:rsidR="00E30FCF" w:rsidRDefault="00725642">
      <w:pPr>
        <w:spacing w:line="360" w:lineRule="auto"/>
        <w:ind w:left="0" w:hanging="2"/>
        <w:jc w:val="both"/>
        <w:rPr>
          <w:rFonts w:ascii="Arial" w:eastAsia="Arial" w:hAnsi="Arial" w:cs="Arial"/>
        </w:rPr>
      </w:pPr>
      <w:r>
        <w:rPr>
          <w:rFonts w:ascii="Arial" w:eastAsia="Arial" w:hAnsi="Arial" w:cs="Arial"/>
        </w:rPr>
        <w:t>Public Speaking Coordinator</w:t>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ab/>
        <w:t xml:space="preserve">  </w:t>
      </w:r>
      <w:r>
        <w:rPr>
          <w:rFonts w:ascii="Arial" w:eastAsia="Arial" w:hAnsi="Arial" w:cs="Arial"/>
        </w:rPr>
        <w:tab/>
      </w:r>
      <w:proofErr w:type="gramEnd"/>
      <w:r>
        <w:rPr>
          <w:rFonts w:ascii="Arial" w:eastAsia="Arial" w:hAnsi="Arial" w:cs="Arial"/>
        </w:rPr>
        <w:tab/>
      </w:r>
      <w:r>
        <w:rPr>
          <w:rFonts w:ascii="Arial" w:eastAsia="Arial" w:hAnsi="Arial" w:cs="Arial"/>
        </w:rPr>
        <w:tab/>
        <w:t>Principal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B9ECF10" w14:textId="77777777" w:rsidR="00E30FCF" w:rsidRDefault="00725642">
      <w:pPr>
        <w:ind w:left="1" w:hanging="3"/>
        <w:jc w:val="center"/>
        <w:rPr>
          <w:rFonts w:ascii="Arial" w:eastAsia="Arial" w:hAnsi="Arial" w:cs="Arial"/>
          <w:sz w:val="18"/>
          <w:szCs w:val="18"/>
        </w:rPr>
      </w:pPr>
      <w:r>
        <w:rPr>
          <w:rFonts w:ascii="Arial" w:eastAsia="Arial" w:hAnsi="Arial" w:cs="Arial"/>
          <w:b/>
          <w:sz w:val="28"/>
          <w:szCs w:val="28"/>
        </w:rPr>
        <w:lastRenderedPageBreak/>
        <w:t>PUBLIC SPEAKING COMPETITION OVERVIEW</w:t>
      </w:r>
      <w:r>
        <w:rPr>
          <w:rFonts w:ascii="Arial" w:eastAsia="Arial" w:hAnsi="Arial" w:cs="Arial"/>
          <w:b/>
          <w:sz w:val="28"/>
          <w:szCs w:val="28"/>
        </w:rPr>
        <w:br/>
      </w:r>
    </w:p>
    <w:p w14:paraId="067A6F0F" w14:textId="77777777" w:rsidR="00E30FCF" w:rsidRDefault="00725642">
      <w:pPr>
        <w:ind w:left="0" w:hanging="2"/>
        <w:rPr>
          <w:rFonts w:ascii="Arial" w:eastAsia="Arial" w:hAnsi="Arial" w:cs="Arial"/>
        </w:rPr>
      </w:pPr>
      <w:r>
        <w:rPr>
          <w:rFonts w:ascii="Arial" w:eastAsia="Arial" w:hAnsi="Arial" w:cs="Arial"/>
        </w:rPr>
        <w:t>The following information provides an overview of the competition in which your child is participating. If you have any queries related to the information provided, please contact your child’s class teacher in the firs</w:t>
      </w:r>
      <w:r>
        <w:rPr>
          <w:rFonts w:ascii="Arial" w:eastAsia="Arial" w:hAnsi="Arial" w:cs="Arial"/>
        </w:rPr>
        <w:t>t instance who will then direct you to the public speaking coordinator at the school.</w:t>
      </w:r>
    </w:p>
    <w:p w14:paraId="2203488D" w14:textId="77777777" w:rsidR="00E30FCF" w:rsidRDefault="00725642">
      <w:pPr>
        <w:ind w:left="0" w:hanging="2"/>
        <w:rPr>
          <w:rFonts w:ascii="Arial" w:eastAsia="Arial" w:hAnsi="Arial" w:cs="Arial"/>
        </w:rPr>
      </w:pPr>
      <w:r>
        <w:rPr>
          <w:rFonts w:ascii="Arial" w:eastAsia="Arial" w:hAnsi="Arial" w:cs="Arial"/>
          <w:b/>
        </w:rPr>
        <w:br/>
        <w:t>How does the competition work?</w:t>
      </w:r>
    </w:p>
    <w:p w14:paraId="7303023E" w14:textId="77777777" w:rsidR="00E30FCF" w:rsidRDefault="00725642">
      <w:pPr>
        <w:ind w:left="0" w:hanging="2"/>
        <w:rPr>
          <w:rFonts w:ascii="Arial" w:eastAsia="Arial" w:hAnsi="Arial" w:cs="Arial"/>
        </w:rPr>
      </w:pPr>
      <w:r>
        <w:rPr>
          <w:rFonts w:ascii="Arial" w:eastAsia="Arial" w:hAnsi="Arial" w:cs="Arial"/>
          <w:noProof/>
        </w:rPr>
        <w:drawing>
          <wp:inline distT="0" distB="0" distL="114300" distR="114300" wp14:anchorId="52E0A3F2" wp14:editId="0EFE6863">
            <wp:extent cx="6642100" cy="154432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42100" cy="1544320"/>
                    </a:xfrm>
                    <a:prstGeom prst="rect">
                      <a:avLst/>
                    </a:prstGeom>
                    <a:ln/>
                  </pic:spPr>
                </pic:pic>
              </a:graphicData>
            </a:graphic>
          </wp:inline>
        </w:drawing>
      </w:r>
    </w:p>
    <w:p w14:paraId="5579E721" w14:textId="77777777" w:rsidR="00E30FCF" w:rsidRDefault="00725642">
      <w:pPr>
        <w:ind w:left="0" w:hanging="2"/>
        <w:rPr>
          <w:rFonts w:ascii="Arial" w:eastAsia="Arial" w:hAnsi="Arial" w:cs="Arial"/>
        </w:rPr>
      </w:pPr>
      <w:r>
        <w:rPr>
          <w:rFonts w:ascii="Arial" w:eastAsia="Arial" w:hAnsi="Arial" w:cs="Arial"/>
          <w:b/>
        </w:rPr>
        <w:br/>
        <w:t>What will the students be doing?</w:t>
      </w:r>
    </w:p>
    <w:p w14:paraId="40A4B853" w14:textId="77777777" w:rsidR="00E30FCF" w:rsidRDefault="00725642">
      <w:pPr>
        <w:numPr>
          <w:ilvl w:val="0"/>
          <w:numId w:val="3"/>
        </w:numPr>
        <w:pBdr>
          <w:top w:val="nil"/>
          <w:left w:val="nil"/>
          <w:bottom w:val="nil"/>
          <w:right w:val="nil"/>
          <w:between w:val="nil"/>
        </w:pBdr>
        <w:spacing w:line="259" w:lineRule="auto"/>
        <w:ind w:left="0" w:hanging="2"/>
        <w:rPr>
          <w:rFonts w:ascii="Arial" w:eastAsia="Arial" w:hAnsi="Arial" w:cs="Arial"/>
          <w:color w:val="000000"/>
        </w:rPr>
      </w:pPr>
      <w:r>
        <w:rPr>
          <w:rFonts w:ascii="Arial" w:eastAsia="Arial" w:hAnsi="Arial" w:cs="Arial"/>
          <w:color w:val="000000"/>
        </w:rPr>
        <w:t xml:space="preserve">All competitors are required to deliver both a prepared and an impromptu speech at </w:t>
      </w:r>
      <w:r>
        <w:rPr>
          <w:rFonts w:ascii="Arial" w:eastAsia="Arial" w:hAnsi="Arial" w:cs="Arial"/>
          <w:b/>
          <w:color w:val="000000"/>
          <w:u w:val="single"/>
        </w:rPr>
        <w:t>every level</w:t>
      </w:r>
      <w:r>
        <w:rPr>
          <w:rFonts w:ascii="Arial" w:eastAsia="Arial" w:hAnsi="Arial" w:cs="Arial"/>
          <w:color w:val="000000"/>
        </w:rPr>
        <w:t xml:space="preserve"> of the </w:t>
      </w:r>
      <w:r>
        <w:rPr>
          <w:rFonts w:ascii="Arial" w:eastAsia="Arial" w:hAnsi="Arial" w:cs="Arial"/>
          <w:color w:val="000000"/>
        </w:rPr>
        <w:t xml:space="preserve">competition. </w:t>
      </w:r>
    </w:p>
    <w:p w14:paraId="0A40321B" w14:textId="77777777" w:rsidR="00E30FCF" w:rsidRDefault="00725642">
      <w:pPr>
        <w:numPr>
          <w:ilvl w:val="0"/>
          <w:numId w:val="3"/>
        </w:numPr>
        <w:pBdr>
          <w:top w:val="nil"/>
          <w:left w:val="nil"/>
          <w:bottom w:val="nil"/>
          <w:right w:val="nil"/>
          <w:between w:val="nil"/>
        </w:pBdr>
        <w:spacing w:after="160" w:line="259" w:lineRule="auto"/>
        <w:ind w:left="0" w:hanging="2"/>
        <w:rPr>
          <w:rFonts w:ascii="Arial" w:eastAsia="Arial" w:hAnsi="Arial" w:cs="Arial"/>
          <w:color w:val="000000"/>
        </w:rPr>
      </w:pPr>
      <w:r>
        <w:rPr>
          <w:rFonts w:ascii="Arial" w:eastAsia="Arial" w:hAnsi="Arial" w:cs="Arial"/>
          <w:color w:val="000000"/>
        </w:rPr>
        <w:t>Both the prepared and impromptu speeches are given equal consideration (50% each) for the overall marking at every level of the competition, including Early Stage 1.</w:t>
      </w:r>
      <w:r>
        <w:rPr>
          <w:rFonts w:ascii="Arial" w:eastAsia="Arial" w:hAnsi="Arial" w:cs="Arial"/>
          <w:color w:val="000000"/>
        </w:rPr>
        <w:br/>
      </w:r>
    </w:p>
    <w:tbl>
      <w:tblPr>
        <w:tblStyle w:val="a0"/>
        <w:tblW w:w="103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5"/>
        <w:gridCol w:w="5268"/>
      </w:tblGrid>
      <w:tr w:rsidR="00E30FCF" w14:paraId="556DB128" w14:textId="77777777">
        <w:tc>
          <w:tcPr>
            <w:tcW w:w="5075" w:type="dxa"/>
            <w:shd w:val="clear" w:color="auto" w:fill="000000"/>
          </w:tcPr>
          <w:p w14:paraId="5BCEE324" w14:textId="77777777" w:rsidR="00E30FCF" w:rsidRDefault="00725642">
            <w:pPr>
              <w:ind w:left="0" w:hanging="2"/>
              <w:rPr>
                <w:rFonts w:ascii="Arial" w:eastAsia="Arial" w:hAnsi="Arial" w:cs="Arial"/>
              </w:rPr>
            </w:pPr>
            <w:r>
              <w:rPr>
                <w:rFonts w:ascii="Arial" w:eastAsia="Arial" w:hAnsi="Arial" w:cs="Arial"/>
                <w:b/>
              </w:rPr>
              <w:t>PART 1: Prepared Speech</w:t>
            </w:r>
          </w:p>
        </w:tc>
        <w:tc>
          <w:tcPr>
            <w:tcW w:w="5268" w:type="dxa"/>
            <w:shd w:val="clear" w:color="auto" w:fill="000000"/>
          </w:tcPr>
          <w:p w14:paraId="2AECB1CC" w14:textId="77777777" w:rsidR="00E30FCF" w:rsidRDefault="00725642">
            <w:pPr>
              <w:ind w:left="0" w:hanging="2"/>
              <w:rPr>
                <w:rFonts w:ascii="Arial" w:eastAsia="Arial" w:hAnsi="Arial" w:cs="Arial"/>
              </w:rPr>
            </w:pPr>
            <w:r>
              <w:rPr>
                <w:rFonts w:ascii="Arial" w:eastAsia="Arial" w:hAnsi="Arial" w:cs="Arial"/>
                <w:b/>
              </w:rPr>
              <w:t>PART 2: Impromptu Speech</w:t>
            </w:r>
          </w:p>
        </w:tc>
      </w:tr>
      <w:tr w:rsidR="00E30FCF" w14:paraId="14896DD3" w14:textId="77777777">
        <w:tc>
          <w:tcPr>
            <w:tcW w:w="5075" w:type="dxa"/>
          </w:tcPr>
          <w:p w14:paraId="6C322166" w14:textId="77777777" w:rsidR="00E30FCF" w:rsidRDefault="00725642">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Early Stage 1 (Kindergarten) = 1 minute</w:t>
            </w:r>
          </w:p>
          <w:p w14:paraId="5A382609" w14:textId="77777777" w:rsidR="00E30FCF" w:rsidRDefault="00725642">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Stage 1 (Years 1 and 2) = 2 minutes </w:t>
            </w:r>
          </w:p>
          <w:p w14:paraId="37181B56" w14:textId="77777777" w:rsidR="00E30FCF" w:rsidRDefault="00725642">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Stage 2 (Years 3 and 4) = 3 minutes </w:t>
            </w:r>
          </w:p>
          <w:p w14:paraId="32DD7395" w14:textId="77777777" w:rsidR="00E30FCF" w:rsidRDefault="00725642">
            <w:pPr>
              <w:numPr>
                <w:ilvl w:val="0"/>
                <w:numId w:val="1"/>
              </w:numPr>
              <w:pBdr>
                <w:top w:val="nil"/>
                <w:left w:val="nil"/>
                <w:bottom w:val="nil"/>
                <w:right w:val="nil"/>
                <w:between w:val="nil"/>
              </w:pBdr>
              <w:spacing w:after="160" w:line="240" w:lineRule="auto"/>
              <w:ind w:left="0" w:hanging="2"/>
              <w:rPr>
                <w:rFonts w:ascii="Arial" w:eastAsia="Arial" w:hAnsi="Arial" w:cs="Arial"/>
                <w:color w:val="000000"/>
              </w:rPr>
            </w:pPr>
            <w:r>
              <w:rPr>
                <w:rFonts w:ascii="Arial" w:eastAsia="Arial" w:hAnsi="Arial" w:cs="Arial"/>
                <w:color w:val="000000"/>
              </w:rPr>
              <w:t xml:space="preserve">Stage 3 (Year 5 and 6) = 4 minutes </w:t>
            </w:r>
          </w:p>
        </w:tc>
        <w:tc>
          <w:tcPr>
            <w:tcW w:w="5268" w:type="dxa"/>
          </w:tcPr>
          <w:p w14:paraId="74A7DD96" w14:textId="77777777" w:rsidR="00E30FCF" w:rsidRDefault="00725642">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Early Stage 1 (Kindergarten) = 30 seconds </w:t>
            </w:r>
          </w:p>
          <w:p w14:paraId="66ECC81D" w14:textId="77777777" w:rsidR="00E30FCF" w:rsidRDefault="00725642">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Stage 1 (Years 1 and 2) = 1 </w:t>
            </w:r>
            <w:proofErr w:type="gramStart"/>
            <w:r>
              <w:rPr>
                <w:rFonts w:ascii="Arial" w:eastAsia="Arial" w:hAnsi="Arial" w:cs="Arial"/>
                <w:color w:val="000000"/>
              </w:rPr>
              <w:t>minute</w:t>
            </w:r>
            <w:proofErr w:type="gramEnd"/>
            <w:r>
              <w:rPr>
                <w:rFonts w:ascii="Arial" w:eastAsia="Arial" w:hAnsi="Arial" w:cs="Arial"/>
                <w:color w:val="000000"/>
              </w:rPr>
              <w:t xml:space="preserve"> </w:t>
            </w:r>
          </w:p>
          <w:p w14:paraId="24C5EDDC" w14:textId="77777777" w:rsidR="00E30FCF" w:rsidRDefault="00725642">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Stage 2 (Years 3 and 4) = 1 </w:t>
            </w:r>
            <w:proofErr w:type="gramStart"/>
            <w:r>
              <w:rPr>
                <w:rFonts w:ascii="Arial" w:eastAsia="Arial" w:hAnsi="Arial" w:cs="Arial"/>
                <w:color w:val="000000"/>
              </w:rPr>
              <w:t>minute</w:t>
            </w:r>
            <w:proofErr w:type="gramEnd"/>
            <w:r>
              <w:rPr>
                <w:rFonts w:ascii="Arial" w:eastAsia="Arial" w:hAnsi="Arial" w:cs="Arial"/>
                <w:color w:val="000000"/>
              </w:rPr>
              <w:t xml:space="preserve"> </w:t>
            </w:r>
          </w:p>
          <w:p w14:paraId="5842C4EC" w14:textId="77777777" w:rsidR="00E30FCF" w:rsidRDefault="00725642">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Stage 3 (Years 5 and 6) = 2 minutes</w:t>
            </w:r>
          </w:p>
        </w:tc>
      </w:tr>
      <w:tr w:rsidR="00E30FCF" w14:paraId="54CFE17F" w14:textId="77777777">
        <w:tc>
          <w:tcPr>
            <w:tcW w:w="5075" w:type="dxa"/>
          </w:tcPr>
          <w:p w14:paraId="7746F431" w14:textId="77777777" w:rsidR="00E30FCF" w:rsidRDefault="007256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Should be persuasive in </w:t>
            </w:r>
            <w:proofErr w:type="gramStart"/>
            <w:r>
              <w:rPr>
                <w:rFonts w:ascii="Arial" w:eastAsia="Arial" w:hAnsi="Arial" w:cs="Arial"/>
                <w:color w:val="000000"/>
              </w:rPr>
              <w:t>nature</w:t>
            </w:r>
            <w:proofErr w:type="gramEnd"/>
          </w:p>
          <w:p w14:paraId="7812F302" w14:textId="77777777" w:rsidR="00E30FCF" w:rsidRDefault="007256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Prepared speeches may be modified between levels of the competition in terms of content and </w:t>
            </w:r>
            <w:proofErr w:type="gramStart"/>
            <w:r>
              <w:rPr>
                <w:rFonts w:ascii="Arial" w:eastAsia="Arial" w:hAnsi="Arial" w:cs="Arial"/>
                <w:color w:val="000000"/>
              </w:rPr>
              <w:t>structure</w:t>
            </w:r>
            <w:proofErr w:type="gramEnd"/>
            <w:r>
              <w:rPr>
                <w:rFonts w:ascii="Arial" w:eastAsia="Arial" w:hAnsi="Arial" w:cs="Arial"/>
                <w:color w:val="000000"/>
              </w:rPr>
              <w:t xml:space="preserve"> but the topic needs to remain the same</w:t>
            </w:r>
          </w:p>
          <w:p w14:paraId="0A0193A2" w14:textId="77777777" w:rsidR="00E30FCF" w:rsidRDefault="007256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Speech topics </w:t>
            </w:r>
            <w:r>
              <w:rPr>
                <w:rFonts w:ascii="Arial" w:eastAsia="Arial" w:hAnsi="Arial" w:cs="Arial"/>
                <w:b/>
                <w:color w:val="000000"/>
              </w:rPr>
              <w:t>are not</w:t>
            </w:r>
            <w:r>
              <w:rPr>
                <w:rFonts w:ascii="Arial" w:eastAsia="Arial" w:hAnsi="Arial" w:cs="Arial"/>
                <w:color w:val="000000"/>
              </w:rPr>
              <w:t xml:space="preserve"> to come from, or be related to, those of the Multicultural Perspectives Public Speaking Compe</w:t>
            </w:r>
            <w:r>
              <w:rPr>
                <w:rFonts w:ascii="Arial" w:eastAsia="Arial" w:hAnsi="Arial" w:cs="Arial"/>
                <w:color w:val="000000"/>
              </w:rPr>
              <w:t xml:space="preserve">tition for the current </w:t>
            </w:r>
            <w:proofErr w:type="gramStart"/>
            <w:r>
              <w:rPr>
                <w:rFonts w:ascii="Arial" w:eastAsia="Arial" w:hAnsi="Arial" w:cs="Arial"/>
                <w:color w:val="000000"/>
              </w:rPr>
              <w:t>year</w:t>
            </w:r>
            <w:proofErr w:type="gramEnd"/>
          </w:p>
          <w:p w14:paraId="798963B9" w14:textId="77777777" w:rsidR="00E30FCF" w:rsidRDefault="007256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Microphones </w:t>
            </w:r>
            <w:r>
              <w:rPr>
                <w:rFonts w:ascii="Arial" w:eastAsia="Arial" w:hAnsi="Arial" w:cs="Arial"/>
                <w:b/>
                <w:color w:val="000000"/>
              </w:rPr>
              <w:t>will not</w:t>
            </w:r>
            <w:r>
              <w:rPr>
                <w:rFonts w:ascii="Arial" w:eastAsia="Arial" w:hAnsi="Arial" w:cs="Arial"/>
                <w:color w:val="000000"/>
              </w:rPr>
              <w:t xml:space="preserve"> be </w:t>
            </w:r>
            <w:proofErr w:type="gramStart"/>
            <w:r>
              <w:rPr>
                <w:rFonts w:ascii="Arial" w:eastAsia="Arial" w:hAnsi="Arial" w:cs="Arial"/>
                <w:color w:val="000000"/>
              </w:rPr>
              <w:t>available</w:t>
            </w:r>
            <w:proofErr w:type="gramEnd"/>
          </w:p>
          <w:p w14:paraId="26C3A10D" w14:textId="77777777" w:rsidR="00E30FCF" w:rsidRDefault="007256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No external aids or props</w:t>
            </w:r>
          </w:p>
          <w:p w14:paraId="3A06387B" w14:textId="77777777" w:rsidR="00E30FCF" w:rsidRDefault="007256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Two bells will be rung at the conclusion of the time to indicate that the speaker’s time has expired. A continuous bell will be rung 30 seconds after the completion tim</w:t>
            </w:r>
            <w:r>
              <w:rPr>
                <w:rFonts w:ascii="Arial" w:eastAsia="Arial" w:hAnsi="Arial" w:cs="Arial"/>
                <w:color w:val="000000"/>
              </w:rPr>
              <w:t>e.</w:t>
            </w:r>
          </w:p>
          <w:p w14:paraId="1BB18879" w14:textId="77777777" w:rsidR="00E30FCF" w:rsidRDefault="007256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Palm cards should be used:</w:t>
            </w:r>
          </w:p>
          <w:p w14:paraId="04CD4FDE" w14:textId="77777777" w:rsidR="00E30FCF" w:rsidRDefault="00725642">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Early Stage1 and Stage 1 – no larger than a quarter of an A4 page</w:t>
            </w:r>
          </w:p>
          <w:p w14:paraId="537DBD2E" w14:textId="77777777" w:rsidR="00E30FCF" w:rsidRDefault="00725642">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Stages 2 and 3 – no larger than an eighth of an A4 page.</w:t>
            </w:r>
          </w:p>
        </w:tc>
        <w:tc>
          <w:tcPr>
            <w:tcW w:w="5268" w:type="dxa"/>
          </w:tcPr>
          <w:p w14:paraId="19CF7D22" w14:textId="77777777" w:rsidR="00E30FCF" w:rsidRDefault="007256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Should be persuasive in </w:t>
            </w:r>
            <w:proofErr w:type="gramStart"/>
            <w:r>
              <w:rPr>
                <w:rFonts w:ascii="Arial" w:eastAsia="Arial" w:hAnsi="Arial" w:cs="Arial"/>
                <w:color w:val="000000"/>
              </w:rPr>
              <w:t>nature</w:t>
            </w:r>
            <w:proofErr w:type="gramEnd"/>
          </w:p>
          <w:p w14:paraId="480038A6" w14:textId="77777777" w:rsidR="00E30FCF" w:rsidRDefault="007256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Kindergarten impromptu will be based on an </w:t>
            </w:r>
            <w:proofErr w:type="gramStart"/>
            <w:r>
              <w:rPr>
                <w:rFonts w:ascii="Arial" w:eastAsia="Arial" w:hAnsi="Arial" w:cs="Arial"/>
                <w:color w:val="000000"/>
              </w:rPr>
              <w:t>object</w:t>
            </w:r>
            <w:proofErr w:type="gramEnd"/>
            <w:r>
              <w:rPr>
                <w:rFonts w:ascii="Arial" w:eastAsia="Arial" w:hAnsi="Arial" w:cs="Arial"/>
                <w:color w:val="000000"/>
              </w:rPr>
              <w:t xml:space="preserve"> and they will have 2 m</w:t>
            </w:r>
            <w:r>
              <w:rPr>
                <w:rFonts w:ascii="Arial" w:eastAsia="Arial" w:hAnsi="Arial" w:cs="Arial"/>
                <w:color w:val="000000"/>
              </w:rPr>
              <w:t>inutes of</w:t>
            </w:r>
          </w:p>
          <w:p w14:paraId="4B8A1417" w14:textId="77777777" w:rsidR="00E30FCF" w:rsidRDefault="007256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preparation time</w:t>
            </w:r>
          </w:p>
          <w:p w14:paraId="0B31A3C1" w14:textId="77777777" w:rsidR="00E30FCF" w:rsidRDefault="007256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Impromptus for Stages 1, 2 and 3 will be based on a phrase or single word chosen by the adjudicator on the day and students are able to interpret it as they wish. They will have 5 minutes of preparation time.</w:t>
            </w:r>
          </w:p>
          <w:p w14:paraId="0A63DE16" w14:textId="77777777" w:rsidR="00E30FCF" w:rsidRDefault="007256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Palm cards will be provided for Stages 1, 2 and</w:t>
            </w:r>
            <w:r>
              <w:rPr>
                <w:rFonts w:ascii="Arial" w:eastAsia="Arial" w:hAnsi="Arial" w:cs="Arial"/>
                <w:color w:val="000000"/>
              </w:rPr>
              <w:t xml:space="preserve"> 3</w:t>
            </w:r>
          </w:p>
          <w:p w14:paraId="344BA399" w14:textId="77777777" w:rsidR="00E30FCF" w:rsidRDefault="007256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Bells </w:t>
            </w:r>
            <w:r>
              <w:rPr>
                <w:rFonts w:ascii="Arial" w:eastAsia="Arial" w:hAnsi="Arial" w:cs="Arial"/>
                <w:b/>
                <w:color w:val="000000"/>
              </w:rPr>
              <w:t>will not</w:t>
            </w:r>
            <w:r>
              <w:rPr>
                <w:rFonts w:ascii="Arial" w:eastAsia="Arial" w:hAnsi="Arial" w:cs="Arial"/>
                <w:color w:val="000000"/>
              </w:rPr>
              <w:t xml:space="preserve"> be used at the conclusion of time in the impromptu section. A continuous bell will be rung 30 seconds </w:t>
            </w:r>
            <w:r>
              <w:rPr>
                <w:rFonts w:ascii="Arial" w:eastAsia="Arial" w:hAnsi="Arial" w:cs="Arial"/>
                <w:b/>
                <w:color w:val="000000"/>
              </w:rPr>
              <w:t>after</w:t>
            </w:r>
            <w:r>
              <w:rPr>
                <w:rFonts w:ascii="Arial" w:eastAsia="Arial" w:hAnsi="Arial" w:cs="Arial"/>
                <w:color w:val="000000"/>
              </w:rPr>
              <w:t xml:space="preserve"> the completion time.</w:t>
            </w:r>
          </w:p>
        </w:tc>
      </w:tr>
    </w:tbl>
    <w:p w14:paraId="460AB8D3" w14:textId="77777777" w:rsidR="00E30FCF" w:rsidRDefault="00E30FCF">
      <w:pPr>
        <w:ind w:left="0" w:hanging="2"/>
        <w:rPr>
          <w:rFonts w:ascii="Arial" w:eastAsia="Arial" w:hAnsi="Arial" w:cs="Arial"/>
        </w:rPr>
      </w:pPr>
    </w:p>
    <w:p w14:paraId="246161E0" w14:textId="77777777" w:rsidR="00E30FCF" w:rsidRDefault="00E30FCF">
      <w:pPr>
        <w:ind w:left="1" w:hanging="3"/>
        <w:rPr>
          <w:rFonts w:ascii="Arial" w:eastAsia="Arial" w:hAnsi="Arial" w:cs="Arial"/>
          <w:sz w:val="28"/>
          <w:szCs w:val="28"/>
        </w:rPr>
      </w:pPr>
    </w:p>
    <w:sectPr w:rsidR="00E30FCF">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variable"/>
    <w:sig w:usb0="A00000B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1A49"/>
    <w:multiLevelType w:val="multilevel"/>
    <w:tmpl w:val="11CE52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454C3099"/>
    <w:multiLevelType w:val="multilevel"/>
    <w:tmpl w:val="52DE9732"/>
    <w:lvl w:ilvl="0">
      <w:start w:val="1"/>
      <w:numFmt w:val="bullet"/>
      <w:lvlText w:val="✔"/>
      <w:lvlJc w:val="left"/>
      <w:pPr>
        <w:ind w:left="360" w:hanging="360"/>
      </w:pPr>
      <w:rPr>
        <w:rFonts w:ascii="Noto Sans Symbols" w:eastAsia="Noto Sans Symbols" w:hAnsi="Noto Sans Symbols" w:cs="Noto Sans Symbols"/>
        <w:b/>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AA56AB0"/>
    <w:multiLevelType w:val="multilevel"/>
    <w:tmpl w:val="516A9E74"/>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3CC0EE3"/>
    <w:multiLevelType w:val="multilevel"/>
    <w:tmpl w:val="7AB8861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6A51372"/>
    <w:multiLevelType w:val="multilevel"/>
    <w:tmpl w:val="623644C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377046073">
    <w:abstractNumId w:val="4"/>
  </w:num>
  <w:num w:numId="2" w16cid:durableId="979962275">
    <w:abstractNumId w:val="1"/>
  </w:num>
  <w:num w:numId="3" w16cid:durableId="1044208949">
    <w:abstractNumId w:val="2"/>
  </w:num>
  <w:num w:numId="4" w16cid:durableId="1634216531">
    <w:abstractNumId w:val="3"/>
  </w:num>
  <w:num w:numId="5" w16cid:durableId="82104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CF"/>
    <w:rsid w:val="00725642"/>
    <w:rsid w:val="00E30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F4C3"/>
  <w15:docId w15:val="{B7685D3B-0D5C-4D1E-9454-8627CCB2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spacing w:after="160" w:line="259" w:lineRule="auto"/>
      <w:ind w:left="720"/>
      <w:contextualSpacing/>
    </w:pPr>
    <w:rPr>
      <w:rFonts w:ascii="Calibri" w:eastAsia="Calibri" w:hAnsi="Calibri"/>
      <w:sz w:val="22"/>
      <w:szCs w:val="22"/>
      <w:lang w:eastAsia="en-US"/>
    </w:rPr>
  </w:style>
  <w:style w:type="character" w:styleId="Hyperlink">
    <w:name w:val="Hyperlink"/>
    <w:rPr>
      <w:color w:val="0563C1"/>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flfBjMRYLqOy3g59qWL7WVvEBQ==">CgMxLjAyCGguZ2pkZ3hzMghoLmdqZGd4czgAciExR3BsQkJMM25IMlA1cXpsUFpBQS12WW5SVWpnbm9oTlA=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Rozmeta</dc:creator>
  <cp:lastModifiedBy>Angela Rozmeta</cp:lastModifiedBy>
  <cp:revision>2</cp:revision>
  <dcterms:created xsi:type="dcterms:W3CDTF">2023-06-29T04:04:00Z</dcterms:created>
  <dcterms:modified xsi:type="dcterms:W3CDTF">2023-06-29T04:04:00Z</dcterms:modified>
</cp:coreProperties>
</file>