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42A7A" w14:textId="77777777" w:rsidR="00232D2D" w:rsidRPr="00232D2D" w:rsidRDefault="00232D2D" w:rsidP="00232D2D">
      <w:r w:rsidRPr="00232D2D">
        <w:rPr>
          <w:b/>
          <w:bCs/>
        </w:rPr>
        <w:t>NSW Public Schools Student Survey. </w:t>
      </w:r>
    </w:p>
    <w:p w14:paraId="1D2E443E" w14:textId="77777777" w:rsidR="00232D2D" w:rsidRPr="00232D2D" w:rsidRDefault="00232D2D" w:rsidP="00232D2D">
      <w:r w:rsidRPr="00232D2D">
        <w:t>This last week of term 2 we are offering our 3-6 students the opportunity to participate in the NSW Public Schools Student Survey. The survey gives students the chance to share their thoughts and feelings about life at school, including questions about their engagement, learning experiences and wellbeing at school.</w:t>
      </w:r>
    </w:p>
    <w:p w14:paraId="12FCC1AA" w14:textId="77777777" w:rsidR="00232D2D" w:rsidRPr="00232D2D" w:rsidRDefault="00232D2D" w:rsidP="00232D2D">
      <w:r w:rsidRPr="00232D2D">
        <w:t>Hearing directly from our students will help us understand what’s working well and where improvements can be made to our school. The survey is confidential, takes around 10 to 15 minutes to complete, and will be conducted online during school hours.</w:t>
      </w:r>
    </w:p>
    <w:p w14:paraId="059E40A6" w14:textId="77777777" w:rsidR="00232D2D" w:rsidRPr="00232D2D" w:rsidRDefault="00232D2D" w:rsidP="00232D2D">
      <w:r w:rsidRPr="00232D2D">
        <w:t>Participation is voluntary. If you prefer your child not to participate, please complete the opt-out consent form, which will be sent home, and return it to the school. Further information about the survey is available at </w:t>
      </w:r>
      <w:hyperlink r:id="rId5" w:tgtFrame="_blank" w:tooltip="Original URL: https://education.nsw.gov.au/npss. Click or tap if you trust this link." w:history="1">
        <w:r w:rsidRPr="00232D2D">
          <w:rPr>
            <w:rStyle w:val="Hyperlink"/>
          </w:rPr>
          <w:t>https://education.nsw.gov.au/npss</w:t>
        </w:r>
      </w:hyperlink>
    </w:p>
    <w:p w14:paraId="2322C206" w14:textId="77777777" w:rsidR="00232D2D" w:rsidRPr="00232D2D" w:rsidRDefault="00232D2D" w:rsidP="00232D2D">
      <w:r w:rsidRPr="00232D2D">
        <w:t>This information and opt out for 3-6 students went home early last week. The survey will be given to our students this week.</w:t>
      </w:r>
    </w:p>
    <w:p w14:paraId="077A2FFB" w14:textId="77777777" w:rsidR="00232D2D" w:rsidRPr="00232D2D" w:rsidRDefault="00232D2D" w:rsidP="00232D2D">
      <w:r w:rsidRPr="00232D2D">
        <w:rPr>
          <w:b/>
          <w:bCs/>
        </w:rPr>
        <w:t>Georges River Soccer Teams Shine at Sydney East Gala Tournament</w:t>
      </w:r>
    </w:p>
    <w:p w14:paraId="758F74D1" w14:textId="77777777" w:rsidR="00232D2D" w:rsidRPr="00232D2D" w:rsidRDefault="00232D2D" w:rsidP="00232D2D">
      <w:r w:rsidRPr="00232D2D">
        <w:t>The Georges River boys’ and girls’ soccer teams had their best results in quite some time at the Sydney East Gala Tournament yesterday.</w:t>
      </w:r>
    </w:p>
    <w:p w14:paraId="1B815E74" w14:textId="77777777" w:rsidR="00232D2D" w:rsidRPr="00232D2D" w:rsidRDefault="00232D2D" w:rsidP="00232D2D">
      <w:r w:rsidRPr="00232D2D">
        <w:t>The boys finished 3rd in their pool—a fantastic achievement—and James H was selected for the final Possibles/Probable game, an impressive feat considering only 24 out of 144 players were chosen.</w:t>
      </w:r>
    </w:p>
    <w:p w14:paraId="4D114A9A" w14:textId="77777777" w:rsidR="00232D2D" w:rsidRPr="00232D2D" w:rsidRDefault="00232D2D" w:rsidP="00232D2D">
      <w:r w:rsidRPr="00232D2D">
        <w:t>The girls' team also had an outstanding day, finishing second in their pool on goal difference. They then drew 0-0 with Cronulla in the finals, narrowly missing out on advancement due to ladder position.</w:t>
      </w:r>
    </w:p>
    <w:p w14:paraId="2B67D435" w14:textId="77777777" w:rsidR="00232D2D" w:rsidRPr="00232D2D" w:rsidRDefault="00232D2D" w:rsidP="00232D2D">
      <w:r w:rsidRPr="00232D2D">
        <w:t>Oatley PS’s Mackenzie W was selected for the Sydney East team to compete at the state championships—an incredible accomplishment and a testament to her hard work and skill.</w:t>
      </w:r>
    </w:p>
    <w:p w14:paraId="4944BC10" w14:textId="77777777" w:rsidR="00232D2D" w:rsidRPr="00232D2D" w:rsidRDefault="00232D2D" w:rsidP="00232D2D">
      <w:r w:rsidRPr="00232D2D">
        <w:t>A huge congratulations to Liam H, James H, Spencer C, and Mackenzie W for their outstanding contributions to the success of the Georges River soccer teams. All players represented our school with the utmost respect and sportsmanship.</w:t>
      </w:r>
    </w:p>
    <w:p w14:paraId="6CEF7E3D" w14:textId="77777777" w:rsidR="00232D2D" w:rsidRPr="00232D2D" w:rsidRDefault="00232D2D" w:rsidP="00232D2D">
      <w:r w:rsidRPr="00232D2D">
        <w:t>Thank you to Mr Prenzel.</w:t>
      </w:r>
    </w:p>
    <w:p w14:paraId="3ACACE7D" w14:textId="77777777" w:rsidR="00232D2D" w:rsidRPr="00232D2D" w:rsidRDefault="00232D2D" w:rsidP="00232D2D">
      <w:r w:rsidRPr="00232D2D">
        <w:rPr>
          <w:b/>
          <w:bCs/>
        </w:rPr>
        <w:t>2025  PSSA (INTER-SCHOOL) SEASON 2 SPORTS &amp; TRIALS</w:t>
      </w:r>
    </w:p>
    <w:p w14:paraId="116073A5" w14:textId="77777777" w:rsidR="00232D2D" w:rsidRPr="00232D2D" w:rsidRDefault="00232D2D" w:rsidP="00232D2D">
      <w:r w:rsidRPr="00232D2D">
        <w:t>The below PSSA sports include a Junior team (Years 3 &amp; 4) and a Senior team (Years 5 &amp; 6)</w:t>
      </w:r>
    </w:p>
    <w:p w14:paraId="3C413970" w14:textId="77777777" w:rsidR="00232D2D" w:rsidRPr="00232D2D" w:rsidRDefault="00232D2D" w:rsidP="00232D2D">
      <w:pPr>
        <w:numPr>
          <w:ilvl w:val="0"/>
          <w:numId w:val="1"/>
        </w:numPr>
      </w:pPr>
      <w:r w:rsidRPr="00232D2D">
        <w:t>Girls Soccer: Juniors and Seniors </w:t>
      </w:r>
    </w:p>
    <w:p w14:paraId="2D4555E1" w14:textId="77777777" w:rsidR="00232D2D" w:rsidRPr="00232D2D" w:rsidRDefault="00232D2D" w:rsidP="00232D2D">
      <w:pPr>
        <w:numPr>
          <w:ilvl w:val="0"/>
          <w:numId w:val="1"/>
        </w:numPr>
      </w:pPr>
      <w:r w:rsidRPr="00232D2D">
        <w:lastRenderedPageBreak/>
        <w:t>Boys Basketball: Juniors and Seniors</w:t>
      </w:r>
    </w:p>
    <w:p w14:paraId="57FC6A8F" w14:textId="77777777" w:rsidR="00232D2D" w:rsidRPr="00232D2D" w:rsidRDefault="00232D2D" w:rsidP="00232D2D">
      <w:pPr>
        <w:numPr>
          <w:ilvl w:val="0"/>
          <w:numId w:val="1"/>
        </w:numPr>
      </w:pPr>
      <w:r w:rsidRPr="00232D2D">
        <w:t>Boys Soccer:Juniors and Seniors</w:t>
      </w:r>
    </w:p>
    <w:p w14:paraId="0990D747" w14:textId="77777777" w:rsidR="00232D2D" w:rsidRPr="00232D2D" w:rsidRDefault="00232D2D" w:rsidP="00232D2D">
      <w:pPr>
        <w:numPr>
          <w:ilvl w:val="0"/>
          <w:numId w:val="1"/>
        </w:numPr>
      </w:pPr>
      <w:r w:rsidRPr="00232D2D">
        <w:t>Mixed Netball: Juniors and Seniors</w:t>
      </w:r>
    </w:p>
    <w:p w14:paraId="149F84C7" w14:textId="77777777" w:rsidR="00232D2D" w:rsidRPr="00232D2D" w:rsidRDefault="00232D2D" w:rsidP="00232D2D"/>
    <w:p w14:paraId="46B592CB" w14:textId="77777777" w:rsidR="00232D2D" w:rsidRPr="00232D2D" w:rsidRDefault="00232D2D" w:rsidP="00232D2D">
      <w:r w:rsidRPr="00232D2D">
        <w:t>The purpose of the trials is to give students a chance to showcase their skills and interests in various sports during the selection process.  Coaches will provide activities and gameplay for different sports on offer where students can participate in drills and games. Coaches can observe and provide feedback.</w:t>
      </w:r>
    </w:p>
    <w:p w14:paraId="3ECD610B" w14:textId="77777777" w:rsidR="00232D2D" w:rsidRPr="00232D2D" w:rsidRDefault="00232D2D" w:rsidP="00232D2D">
      <w:r w:rsidRPr="00232D2D">
        <w:t>Trials will be conducted </w:t>
      </w:r>
      <w:r w:rsidRPr="00232D2D">
        <w:rPr>
          <w:b/>
          <w:bCs/>
        </w:rPr>
        <w:t>on Friday June 27th (Term 2) and Friday July 25th </w:t>
      </w:r>
      <w:r w:rsidRPr="00232D2D">
        <w:t> (weather permitting).  Teams will be finalised on Friday, July 25th with information notes going out the next week. If your child receives a note, please ensure that permission and payment are submitted promptly online. </w:t>
      </w:r>
    </w:p>
    <w:p w14:paraId="6810C107" w14:textId="77777777" w:rsidR="00232D2D" w:rsidRPr="00232D2D" w:rsidRDefault="00232D2D" w:rsidP="00232D2D">
      <w:r w:rsidRPr="00232D2D">
        <w:rPr>
          <w:b/>
          <w:bCs/>
        </w:rPr>
        <w:t>Season Two, Round One begins Friday Week 3, August 8th, 2025. </w:t>
      </w:r>
    </w:p>
    <w:p w14:paraId="65CA282B" w14:textId="77777777" w:rsidR="00232D2D" w:rsidRPr="00232D2D" w:rsidRDefault="00232D2D" w:rsidP="00232D2D">
      <w:r w:rsidRPr="00232D2D">
        <w:t>All coaches select teams in a fair and equitable way and will ensure all students get a fair chance of being selected. All students will get the opportunity to participate in the trials. Selections are based on several factors and are at the discretion of the coaches. Successful students must abide by the Code of Conduct while trialling, training, and playing.</w:t>
      </w:r>
    </w:p>
    <w:p w14:paraId="1773F8C7" w14:textId="77777777" w:rsidR="00232D2D" w:rsidRPr="00232D2D" w:rsidRDefault="00232D2D" w:rsidP="00232D2D">
      <w:r w:rsidRPr="00232D2D">
        <w:t>Jason Prenzel</w:t>
      </w:r>
    </w:p>
    <w:p w14:paraId="571BA722" w14:textId="77777777" w:rsidR="00232D2D" w:rsidRPr="00232D2D" w:rsidRDefault="00232D2D" w:rsidP="00232D2D">
      <w:r w:rsidRPr="00232D2D">
        <w:t>PSSA Sports Coordinator</w:t>
      </w:r>
    </w:p>
    <w:p w14:paraId="5AE7B012" w14:textId="77777777" w:rsidR="00232D2D" w:rsidRPr="00232D2D" w:rsidRDefault="00232D2D" w:rsidP="00232D2D">
      <w:r w:rsidRPr="00232D2D">
        <w:rPr>
          <w:b/>
          <w:bCs/>
        </w:rPr>
        <w:t>PUBLIC SCHOOL’ SMART PHONE and SMART WATCH POLICY</w:t>
      </w:r>
    </w:p>
    <w:p w14:paraId="055A91E3" w14:textId="77777777" w:rsidR="00232D2D" w:rsidRPr="00232D2D" w:rsidRDefault="00232D2D" w:rsidP="00232D2D">
      <w:r w:rsidRPr="00232D2D">
        <w:t>A reminder as our students are now wearing smart watches to school is that they need to be school mode from 8.50am until 3.20pm. We would like to allow our students to be responsible students in this policy and not have to collect smart watches on a daily basis while students are at school. All communication contact for school and home is always available through our administration during school hours.</w:t>
      </w:r>
    </w:p>
    <w:p w14:paraId="7E9B61CA" w14:textId="77777777" w:rsidR="00232D2D" w:rsidRPr="00232D2D" w:rsidRDefault="00232D2D" w:rsidP="00232D2D">
      <w:r w:rsidRPr="00232D2D">
        <w:rPr>
          <w:b/>
          <w:bCs/>
        </w:rPr>
        <w:t>KINDERGARTEN ENROLMENTS 2026</w:t>
      </w:r>
    </w:p>
    <w:p w14:paraId="2A0388A8" w14:textId="77777777" w:rsidR="00232D2D" w:rsidRPr="00232D2D" w:rsidRDefault="00232D2D" w:rsidP="00232D2D">
      <w:r w:rsidRPr="00232D2D">
        <w:t>We are now taking Kindergarten enrolments for 2026. Please follow the enrolment link below:</w:t>
      </w:r>
    </w:p>
    <w:p w14:paraId="649E5BB0" w14:textId="77777777" w:rsidR="00232D2D" w:rsidRPr="00232D2D" w:rsidRDefault="00232D2D" w:rsidP="00232D2D">
      <w:hyperlink r:id="rId6" w:history="1">
        <w:r w:rsidRPr="00232D2D">
          <w:rPr>
            <w:rStyle w:val="Hyperlink"/>
          </w:rPr>
          <w:t>https://oatley-p.schools.nsw.gov.au/about-our-school/enrolment.html</w:t>
        </w:r>
      </w:hyperlink>
    </w:p>
    <w:p w14:paraId="2A3053CB" w14:textId="77777777" w:rsidR="00232D2D" w:rsidRPr="00232D2D" w:rsidRDefault="00232D2D" w:rsidP="00232D2D">
      <w:r w:rsidRPr="00232D2D">
        <w:t>We are moving our Kindergarten Orientation into next term So please ensure you enrol.</w:t>
      </w:r>
    </w:p>
    <w:p w14:paraId="1B0B58F5" w14:textId="77777777" w:rsidR="00232D2D" w:rsidRPr="00232D2D" w:rsidRDefault="00232D2D" w:rsidP="00232D2D">
      <w:r w:rsidRPr="00232D2D">
        <w:rPr>
          <w:b/>
          <w:bCs/>
        </w:rPr>
        <w:t>Students not returning to Oatley PS in 2026 who are not in Year 6.</w:t>
      </w:r>
    </w:p>
    <w:p w14:paraId="1D606A0D" w14:textId="77777777" w:rsidR="00232D2D" w:rsidRPr="00232D2D" w:rsidRDefault="00232D2D" w:rsidP="00232D2D">
      <w:r w:rsidRPr="00232D2D">
        <w:lastRenderedPageBreak/>
        <w:t>The school must put in their anticipated enrolments for 2026 which provides funding, teachers and equity funds. Please email the school so we have records on file if your intention is to not return to Oatley PS in 2026. Also, if you are intending to be away at the start of the year for any leave, please ensure the school has written confirmation of these dates.</w:t>
      </w:r>
    </w:p>
    <w:p w14:paraId="16D12D4C" w14:textId="77777777" w:rsidR="00232D2D" w:rsidRPr="00232D2D" w:rsidRDefault="00232D2D" w:rsidP="00232D2D">
      <w:r w:rsidRPr="00232D2D">
        <w:rPr>
          <w:b/>
          <w:bCs/>
        </w:rPr>
        <w:t>Long jump qualifiers</w:t>
      </w:r>
      <w:r w:rsidRPr="00232D2D">
        <w:t> - GOT GAME has provided the school with students who made the qualifying long jump height. We will be completing the finals for this event on Friday 4 July, on school site not at our K-6 Athletics carnival. Your child will be notified if participating.</w:t>
      </w:r>
    </w:p>
    <w:p w14:paraId="71C37567" w14:textId="77777777" w:rsidR="00232D2D" w:rsidRPr="00232D2D" w:rsidRDefault="00232D2D" w:rsidP="00232D2D">
      <w:r w:rsidRPr="00232D2D">
        <w:rPr>
          <w:b/>
          <w:bCs/>
        </w:rPr>
        <w:t>Expression of Interest – 800m Track Event Oatley Public School Athletics Carnival For Students Turning 8 Years Old in 2025 </w:t>
      </w:r>
      <w:r w:rsidRPr="00232D2D">
        <w:t>was emailed out to all parents in Year 2 whose child may participate. Please ensure you email a response of yes back to the school as your child will be leaving on buses with the 3-6 students to ensure they make this event.</w:t>
      </w:r>
    </w:p>
    <w:p w14:paraId="727BE47B" w14:textId="77777777" w:rsidR="00232D2D" w:rsidRPr="00232D2D" w:rsidRDefault="00232D2D" w:rsidP="00232D2D">
      <w:r w:rsidRPr="00232D2D">
        <w:t>We are currently seeking expressions of interest from students in Year 2 who will turn 8 years old in 2025 and would like to participate in the 800m track event at the upcoming 2025 Oatley Public School Athletics Carnival. The carnival is to be held on Tuesday 29th July, (Term 3)</w:t>
      </w:r>
    </w:p>
    <w:p w14:paraId="15F92A76" w14:textId="77777777" w:rsidR="00232D2D" w:rsidRPr="00232D2D" w:rsidRDefault="00232D2D" w:rsidP="00232D2D">
      <w:r w:rsidRPr="00232D2D">
        <w:rPr>
          <w:b/>
          <w:bCs/>
        </w:rPr>
        <w:t>COLOUR RUN</w:t>
      </w:r>
    </w:p>
    <w:p w14:paraId="12DEBA60" w14:textId="77777777" w:rsidR="00232D2D" w:rsidRPr="00232D2D" w:rsidRDefault="00232D2D" w:rsidP="00232D2D">
      <w:r w:rsidRPr="00232D2D">
        <w:t>Friday 4 July on our South site. Due to northern site playground works we will run our Colour Run on our main site. Students will start on the FLATS run up behind 6M demountable up to the swales and to 5P demountable returning their circuit through the asphalt handball courts back to the FLATS and then repeating this circuit. The start time is 2.30pm with 3-6 starting and then K-2 following for the afternoon. Parents are welcome and can position themselves around this circuit on the boundaries of Neville Street and Oatley Avenue and on the asphalt playground and Library area where you can sit.</w:t>
      </w:r>
    </w:p>
    <w:p w14:paraId="05A0AF9F" w14:textId="77777777" w:rsidR="00232D2D" w:rsidRPr="00232D2D" w:rsidRDefault="00232D2D" w:rsidP="00232D2D">
      <w:r w:rsidRPr="00232D2D">
        <w:rPr>
          <w:b/>
          <w:bCs/>
        </w:rPr>
        <w:t>Expression of Interest – 800m Track Event Oatley Public School Athletics Carnival For Students Turning 8 Years Old in 2025 </w:t>
      </w:r>
      <w:r w:rsidRPr="00232D2D">
        <w:t>was emailed out to all parents in Year 2 whose child may participate. Please ensure you email a response of yes back to the school as your child will be leaving on buses with the 3-6 students to ensure they make this event.</w:t>
      </w:r>
    </w:p>
    <w:p w14:paraId="007E29D4" w14:textId="77777777" w:rsidR="00232D2D" w:rsidRPr="00232D2D" w:rsidRDefault="00232D2D" w:rsidP="00232D2D">
      <w:r w:rsidRPr="00232D2D">
        <w:t>We are currently seeking expressions of interest from students in Year 2 who will turn 8 years old in 2025 and would like to participate in the 800m track event at the upcoming 2025 Oatley Public School Athletics Carnival. The carnival is to be held on Tuesday 29th July, (Term 3)</w:t>
      </w:r>
    </w:p>
    <w:p w14:paraId="03174CF0" w14:textId="77777777" w:rsidR="00232D2D" w:rsidRPr="00232D2D" w:rsidRDefault="00232D2D" w:rsidP="00232D2D">
      <w:r w:rsidRPr="00232D2D">
        <w:rPr>
          <w:b/>
          <w:bCs/>
        </w:rPr>
        <w:t>ST GEORGE PERFORMING ARTS FESTIVAL</w:t>
      </w:r>
    </w:p>
    <w:p w14:paraId="2FEF3907" w14:textId="77777777" w:rsidR="00232D2D" w:rsidRPr="00232D2D" w:rsidRDefault="00232D2D" w:rsidP="00232D2D">
      <w:r w:rsidRPr="00232D2D">
        <w:lastRenderedPageBreak/>
        <w:t>There has been a change of venue for this festival. All students participating in this festival received information via email as ticket sales start on Monday 30 June. Please be aware our Concert is on Tuesday 12 August 2025 where dance, choir and band will be performing.</w:t>
      </w:r>
    </w:p>
    <w:p w14:paraId="076B9C78" w14:textId="77777777" w:rsidR="00232D2D" w:rsidRPr="00232D2D" w:rsidRDefault="00232D2D" w:rsidP="00232D2D">
      <w:r w:rsidRPr="00232D2D">
        <w:t>Please read attached NCCD letter that schools are required to inform parents.</w:t>
      </w:r>
    </w:p>
    <w:p w14:paraId="465E6765" w14:textId="77777777" w:rsidR="00232D2D" w:rsidRPr="00232D2D" w:rsidRDefault="00232D2D" w:rsidP="00232D2D">
      <w:r w:rsidRPr="00232D2D">
        <w:rPr>
          <w:b/>
          <w:bCs/>
        </w:rPr>
        <w:t>Assets update</w:t>
      </w:r>
    </w:p>
    <w:p w14:paraId="2EB16DF0" w14:textId="77777777" w:rsidR="00232D2D" w:rsidRPr="00232D2D" w:rsidRDefault="00232D2D" w:rsidP="00232D2D">
      <w:r w:rsidRPr="00232D2D">
        <w:rPr>
          <w:b/>
          <w:bCs/>
        </w:rPr>
        <w:t>The north site refurbishment</w:t>
      </w:r>
    </w:p>
    <w:p w14:paraId="67D3630E" w14:textId="77777777" w:rsidR="00232D2D" w:rsidRPr="00232D2D" w:rsidRDefault="00232D2D" w:rsidP="00232D2D">
      <w:r w:rsidRPr="00232D2D">
        <w:t>The north site refurbishment is near completion and is looking really good. The new synthetic turf and pathways area and being tiered will make this a perfect area for our students to play and hold class activities. It will be a very shaded area in Summer. Our aim was to redirect the water from our topic residential area around the demountable so that erosion was not continuing on our grass area on the north site. Although 90% completion is done, our demountables will have to be removed before the final turf is laid to complete this asset upgrade, therefore we have put barriers around this area. </w:t>
      </w:r>
    </w:p>
    <w:p w14:paraId="338C0C3E" w14:textId="77777777" w:rsidR="00232D2D" w:rsidRPr="00232D2D" w:rsidRDefault="00232D2D" w:rsidP="00232D2D">
      <w:r w:rsidRPr="00232D2D">
        <w:rPr>
          <w:b/>
          <w:bCs/>
        </w:rPr>
        <w:t>Demountables</w:t>
      </w:r>
    </w:p>
    <w:p w14:paraId="1EBE7F8A" w14:textId="77777777" w:rsidR="00232D2D" w:rsidRPr="00232D2D" w:rsidRDefault="00232D2D" w:rsidP="00232D2D">
      <w:r w:rsidRPr="00232D2D">
        <w:t>The three demountable on the north site have been signed off to be removed so this will give extra playing area back to our students. We are in consultation for these to be removed due to the site.</w:t>
      </w:r>
    </w:p>
    <w:p w14:paraId="0D2FA2E2" w14:textId="77777777" w:rsidR="00232D2D" w:rsidRPr="00232D2D" w:rsidRDefault="00232D2D" w:rsidP="00232D2D">
      <w:r w:rsidRPr="00232D2D">
        <w:rPr>
          <w:b/>
          <w:bCs/>
        </w:rPr>
        <w:t>Restoration of the wooden benches </w:t>
      </w:r>
    </w:p>
    <w:p w14:paraId="77887218" w14:textId="77777777" w:rsidR="00232D2D" w:rsidRPr="00232D2D" w:rsidRDefault="00232D2D" w:rsidP="00232D2D">
      <w:r w:rsidRPr="00232D2D">
        <w:t>This has now been signed off to redo as the timber was rotting. This will impact on the north and south site areas under the trees. This will be completed during these holidays.</w:t>
      </w:r>
    </w:p>
    <w:p w14:paraId="488DF330" w14:textId="77777777" w:rsidR="00232D2D" w:rsidRPr="00232D2D" w:rsidRDefault="00232D2D" w:rsidP="00232D2D">
      <w:r w:rsidRPr="00232D2D">
        <w:rPr>
          <w:b/>
          <w:bCs/>
        </w:rPr>
        <w:t>Sydney Water</w:t>
      </w:r>
    </w:p>
    <w:p w14:paraId="08B744A5" w14:textId="77777777" w:rsidR="00232D2D" w:rsidRPr="00232D2D" w:rsidRDefault="00232D2D" w:rsidP="00232D2D">
      <w:r w:rsidRPr="00232D2D">
        <w:t>The school will undergo new compliance conditions for waste and storm water through the next holiday break.</w:t>
      </w:r>
    </w:p>
    <w:p w14:paraId="79D11700" w14:textId="77777777" w:rsidR="00232D2D" w:rsidRPr="00232D2D" w:rsidRDefault="00232D2D" w:rsidP="00232D2D">
      <w:r w:rsidRPr="00232D2D">
        <w:rPr>
          <w:b/>
          <w:bCs/>
        </w:rPr>
        <w:t>Dates to Remember</w:t>
      </w:r>
    </w:p>
    <w:p w14:paraId="656C4984" w14:textId="77777777" w:rsidR="00232D2D" w:rsidRPr="00232D2D" w:rsidRDefault="00232D2D" w:rsidP="00232D2D">
      <w:r w:rsidRPr="00232D2D">
        <w:t>3 July – Stage One Fairytale Dress up Day</w:t>
      </w:r>
    </w:p>
    <w:p w14:paraId="064D4A2A" w14:textId="77777777" w:rsidR="00232D2D" w:rsidRPr="00232D2D" w:rsidRDefault="00232D2D" w:rsidP="00232D2D">
      <w:r w:rsidRPr="00232D2D">
        <w:t>4 July – P &amp; C Colour Run</w:t>
      </w:r>
    </w:p>
    <w:p w14:paraId="5E22CE60" w14:textId="77777777" w:rsidR="00232D2D" w:rsidRPr="00232D2D" w:rsidRDefault="00232D2D" w:rsidP="00232D2D">
      <w:r w:rsidRPr="00232D2D">
        <w:t>4 July – Final day of Term 2.</w:t>
      </w:r>
    </w:p>
    <w:p w14:paraId="78541DA7" w14:textId="77777777" w:rsidR="00232D2D" w:rsidRPr="00232D2D" w:rsidRDefault="00232D2D" w:rsidP="00232D2D">
      <w:r w:rsidRPr="00232D2D">
        <w:t>During school holidays there will be four playground upgrades occurring so please other than OSCH holiday program, no - one should be on school site due to WHS.</w:t>
      </w:r>
    </w:p>
    <w:p w14:paraId="4E027545" w14:textId="77777777" w:rsidR="00232D2D" w:rsidRPr="00232D2D" w:rsidRDefault="00232D2D" w:rsidP="00232D2D">
      <w:r w:rsidRPr="00232D2D">
        <w:rPr>
          <w:b/>
          <w:bCs/>
        </w:rPr>
        <w:t>Term 3</w:t>
      </w:r>
    </w:p>
    <w:p w14:paraId="4F59BD98" w14:textId="77777777" w:rsidR="00232D2D" w:rsidRPr="00232D2D" w:rsidRDefault="00232D2D" w:rsidP="00232D2D">
      <w:r w:rsidRPr="00232D2D">
        <w:t>Staff Development day Monday 21 July 2025 – admin is open and teachers only attend</w:t>
      </w:r>
    </w:p>
    <w:p w14:paraId="40CB4EC7" w14:textId="77777777" w:rsidR="00232D2D" w:rsidRPr="00232D2D" w:rsidRDefault="00232D2D" w:rsidP="00232D2D">
      <w:r w:rsidRPr="00232D2D">
        <w:lastRenderedPageBreak/>
        <w:t>Tuesday 22 July 2025 School resumes for all students.                         </w:t>
      </w:r>
    </w:p>
    <w:p w14:paraId="529A0AF9" w14:textId="77777777" w:rsidR="00232D2D" w:rsidRPr="00232D2D" w:rsidRDefault="00232D2D" w:rsidP="00232D2D">
      <w:r w:rsidRPr="00232D2D">
        <w:t>Regards</w:t>
      </w:r>
    </w:p>
    <w:p w14:paraId="7AA3D4C2" w14:textId="77777777" w:rsidR="00232D2D" w:rsidRPr="00232D2D" w:rsidRDefault="00232D2D" w:rsidP="00232D2D">
      <w:r w:rsidRPr="00232D2D">
        <w:t>Debbie Hunter</w:t>
      </w:r>
    </w:p>
    <w:p w14:paraId="7A2622AA" w14:textId="77777777" w:rsidR="00232D2D" w:rsidRPr="00232D2D" w:rsidRDefault="00232D2D" w:rsidP="00232D2D">
      <w:r w:rsidRPr="00232D2D">
        <w:t>Principal</w:t>
      </w:r>
    </w:p>
    <w:p w14:paraId="240CCE45" w14:textId="77777777" w:rsidR="00232D2D" w:rsidRPr="00232D2D" w:rsidRDefault="00232D2D" w:rsidP="00232D2D">
      <w:r w:rsidRPr="00232D2D">
        <w:t>Oatley Public School</w:t>
      </w:r>
      <w:r w:rsidRPr="00232D2D">
        <w:br/>
        <w:t>p: (02) 9580 5519</w:t>
      </w:r>
      <w:r w:rsidRPr="00232D2D">
        <w:br/>
        <w:t>e: oatley-p.school@det.nsw.edu.au</w:t>
      </w:r>
    </w:p>
    <w:p w14:paraId="6E98A168" w14:textId="77777777" w:rsidR="00232D2D" w:rsidRDefault="00232D2D"/>
    <w:sectPr w:rsidR="00232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183BC6"/>
    <w:multiLevelType w:val="multilevel"/>
    <w:tmpl w:val="D6B4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169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2D"/>
    <w:rsid w:val="00176969"/>
    <w:rsid w:val="00232D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52BE"/>
  <w15:chartTrackingRefBased/>
  <w15:docId w15:val="{0CCB390E-6650-422E-934F-05F00A64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D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D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D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D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D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D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D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D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D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D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D2D"/>
    <w:rPr>
      <w:rFonts w:eastAsiaTheme="majorEastAsia" w:cstheme="majorBidi"/>
      <w:color w:val="272727" w:themeColor="text1" w:themeTint="D8"/>
    </w:rPr>
  </w:style>
  <w:style w:type="paragraph" w:styleId="Title">
    <w:name w:val="Title"/>
    <w:basedOn w:val="Normal"/>
    <w:next w:val="Normal"/>
    <w:link w:val="TitleChar"/>
    <w:uiPriority w:val="10"/>
    <w:qFormat/>
    <w:rsid w:val="00232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D2D"/>
    <w:pPr>
      <w:spacing w:before="160"/>
      <w:jc w:val="center"/>
    </w:pPr>
    <w:rPr>
      <w:i/>
      <w:iCs/>
      <w:color w:val="404040" w:themeColor="text1" w:themeTint="BF"/>
    </w:rPr>
  </w:style>
  <w:style w:type="character" w:customStyle="1" w:styleId="QuoteChar">
    <w:name w:val="Quote Char"/>
    <w:basedOn w:val="DefaultParagraphFont"/>
    <w:link w:val="Quote"/>
    <w:uiPriority w:val="29"/>
    <w:rsid w:val="00232D2D"/>
    <w:rPr>
      <w:i/>
      <w:iCs/>
      <w:color w:val="404040" w:themeColor="text1" w:themeTint="BF"/>
    </w:rPr>
  </w:style>
  <w:style w:type="paragraph" w:styleId="ListParagraph">
    <w:name w:val="List Paragraph"/>
    <w:basedOn w:val="Normal"/>
    <w:uiPriority w:val="34"/>
    <w:qFormat/>
    <w:rsid w:val="00232D2D"/>
    <w:pPr>
      <w:ind w:left="720"/>
      <w:contextualSpacing/>
    </w:pPr>
  </w:style>
  <w:style w:type="character" w:styleId="IntenseEmphasis">
    <w:name w:val="Intense Emphasis"/>
    <w:basedOn w:val="DefaultParagraphFont"/>
    <w:uiPriority w:val="21"/>
    <w:qFormat/>
    <w:rsid w:val="00232D2D"/>
    <w:rPr>
      <w:i/>
      <w:iCs/>
      <w:color w:val="0F4761" w:themeColor="accent1" w:themeShade="BF"/>
    </w:rPr>
  </w:style>
  <w:style w:type="paragraph" w:styleId="IntenseQuote">
    <w:name w:val="Intense Quote"/>
    <w:basedOn w:val="Normal"/>
    <w:next w:val="Normal"/>
    <w:link w:val="IntenseQuoteChar"/>
    <w:uiPriority w:val="30"/>
    <w:qFormat/>
    <w:rsid w:val="00232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D2D"/>
    <w:rPr>
      <w:i/>
      <w:iCs/>
      <w:color w:val="0F4761" w:themeColor="accent1" w:themeShade="BF"/>
    </w:rPr>
  </w:style>
  <w:style w:type="character" w:styleId="IntenseReference">
    <w:name w:val="Intense Reference"/>
    <w:basedOn w:val="DefaultParagraphFont"/>
    <w:uiPriority w:val="32"/>
    <w:qFormat/>
    <w:rsid w:val="00232D2D"/>
    <w:rPr>
      <w:b/>
      <w:bCs/>
      <w:smallCaps/>
      <w:color w:val="0F4761" w:themeColor="accent1" w:themeShade="BF"/>
      <w:spacing w:val="5"/>
    </w:rPr>
  </w:style>
  <w:style w:type="character" w:styleId="Hyperlink">
    <w:name w:val="Hyperlink"/>
    <w:basedOn w:val="DefaultParagraphFont"/>
    <w:uiPriority w:val="99"/>
    <w:unhideWhenUsed/>
    <w:rsid w:val="00232D2D"/>
    <w:rPr>
      <w:color w:val="467886" w:themeColor="hyperlink"/>
      <w:u w:val="single"/>
    </w:rPr>
  </w:style>
  <w:style w:type="character" w:styleId="UnresolvedMention">
    <w:name w:val="Unresolved Mention"/>
    <w:basedOn w:val="DefaultParagraphFont"/>
    <w:uiPriority w:val="99"/>
    <w:semiHidden/>
    <w:unhideWhenUsed/>
    <w:rsid w:val="00232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211783">
      <w:bodyDiv w:val="1"/>
      <w:marLeft w:val="0"/>
      <w:marRight w:val="0"/>
      <w:marTop w:val="0"/>
      <w:marBottom w:val="0"/>
      <w:divBdr>
        <w:top w:val="none" w:sz="0" w:space="0" w:color="auto"/>
        <w:left w:val="none" w:sz="0" w:space="0" w:color="auto"/>
        <w:bottom w:val="none" w:sz="0" w:space="0" w:color="auto"/>
        <w:right w:val="none" w:sz="0" w:space="0" w:color="auto"/>
      </w:divBdr>
    </w:div>
    <w:div w:id="142268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atley-p.schools.nsw.gov.au/about-our-school/enrolment.html" TargetMode="External"/><Relationship Id="rId5" Type="http://schemas.openxmlformats.org/officeDocument/2006/relationships/hyperlink" Target="https://aus01.safelinks.protection.outlook.com/?url=https%3A%2F%2Feducation.nsw.gov.au%2Fnpss&amp;data=05%7C02%7CDEBORAH.J.HUNTER%40det.nsw.edu.au%7C983c9c36599f45ae28b208ddb2007f73%7C05a0e69a418a47c19c259387261bf991%7C0%7C0%7C638862437391212569%7CUnknown%7CTWFpbGZsb3d8eyJFbXB0eU1hcGkiOnRydWUsIlYiOiIwLjAuMDAwMCIsIlAiOiJXaW4zMiIsIkFOIjoiTWFpbCIsIldUIjoyfQ%3D%3D%7C0%7C%7C%7C&amp;sdata=U8xT9qjecIDpnbUlSt6%2Fbya3Ar68o8oT7XxYDTbCoxs%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8033</Characters>
  <Application>Microsoft Office Word</Application>
  <DocSecurity>0</DocSecurity>
  <Lines>66</Lines>
  <Paragraphs>18</Paragraphs>
  <ScaleCrop>false</ScaleCrop>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Lao</dc:creator>
  <cp:keywords/>
  <dc:description/>
  <cp:lastModifiedBy>Vincent Lao</cp:lastModifiedBy>
  <cp:revision>1</cp:revision>
  <dcterms:created xsi:type="dcterms:W3CDTF">2025-06-30T00:33:00Z</dcterms:created>
  <dcterms:modified xsi:type="dcterms:W3CDTF">2025-06-30T00:33:00Z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2025-06-30T00:33:25Z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f973e2a1-7d89-42b1-89a4-927a14059d9c</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